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22" w:rsidRPr="00BD4C22" w:rsidRDefault="00BD4C22" w:rsidP="00BD4C22">
      <w:pPr>
        <w:pStyle w:val="a5"/>
        <w:jc w:val="center"/>
        <w:rPr>
          <w:rFonts w:ascii="Times New Roman" w:hAnsi="Times New Roman" w:cs="Times New Roman"/>
          <w:b/>
          <w:sz w:val="28"/>
          <w:szCs w:val="28"/>
        </w:rPr>
      </w:pPr>
      <w:r w:rsidRPr="00BD4C22">
        <w:rPr>
          <w:rFonts w:ascii="Times New Roman" w:hAnsi="Times New Roman" w:cs="Times New Roman"/>
          <w:b/>
          <w:sz w:val="28"/>
          <w:szCs w:val="28"/>
        </w:rPr>
        <w:t xml:space="preserve">ЛЕКЦИЯ </w:t>
      </w:r>
      <w:r w:rsidR="008A1F71">
        <w:rPr>
          <w:rFonts w:ascii="Times New Roman" w:hAnsi="Times New Roman" w:cs="Times New Roman"/>
          <w:b/>
          <w:sz w:val="28"/>
          <w:szCs w:val="28"/>
        </w:rPr>
        <w:t>4</w:t>
      </w:r>
      <w:r w:rsidRPr="00BD4C22">
        <w:rPr>
          <w:rFonts w:ascii="Times New Roman" w:hAnsi="Times New Roman" w:cs="Times New Roman"/>
          <w:b/>
          <w:sz w:val="28"/>
          <w:szCs w:val="28"/>
        </w:rPr>
        <w:t xml:space="preserve"> (</w:t>
      </w:r>
      <w:r w:rsidR="008A1F71">
        <w:rPr>
          <w:rFonts w:ascii="Times New Roman" w:hAnsi="Times New Roman" w:cs="Times New Roman"/>
          <w:b/>
          <w:sz w:val="28"/>
          <w:szCs w:val="28"/>
        </w:rPr>
        <w:t>АИ 2 курс</w:t>
      </w:r>
      <w:r w:rsidRPr="00BD4C22">
        <w:rPr>
          <w:rFonts w:ascii="Times New Roman" w:hAnsi="Times New Roman" w:cs="Times New Roman"/>
          <w:b/>
          <w:sz w:val="28"/>
          <w:szCs w:val="28"/>
        </w:rPr>
        <w:t xml:space="preserve"> 20</w:t>
      </w:r>
      <w:r w:rsidR="008A1F71">
        <w:rPr>
          <w:rFonts w:ascii="Times New Roman" w:hAnsi="Times New Roman" w:cs="Times New Roman"/>
          <w:b/>
          <w:sz w:val="28"/>
          <w:szCs w:val="28"/>
        </w:rPr>
        <w:t>21</w:t>
      </w:r>
      <w:r w:rsidRPr="00BD4C22">
        <w:rPr>
          <w:rFonts w:ascii="Times New Roman" w:hAnsi="Times New Roman" w:cs="Times New Roman"/>
          <w:b/>
          <w:sz w:val="28"/>
          <w:szCs w:val="28"/>
        </w:rPr>
        <w:t>-20</w:t>
      </w:r>
      <w:r w:rsidR="008A1F71">
        <w:rPr>
          <w:rFonts w:ascii="Times New Roman" w:hAnsi="Times New Roman" w:cs="Times New Roman"/>
          <w:b/>
          <w:sz w:val="28"/>
          <w:szCs w:val="28"/>
        </w:rPr>
        <w:t>22</w:t>
      </w:r>
      <w:r w:rsidRPr="00BD4C22">
        <w:rPr>
          <w:rFonts w:ascii="Times New Roman" w:hAnsi="Times New Roman" w:cs="Times New Roman"/>
          <w:b/>
          <w:sz w:val="28"/>
          <w:szCs w:val="28"/>
        </w:rPr>
        <w:t>)</w:t>
      </w:r>
    </w:p>
    <w:p w:rsidR="00BD4C22" w:rsidRPr="00BD4C22" w:rsidRDefault="00BD4C22" w:rsidP="00BD4C22">
      <w:pPr>
        <w:pStyle w:val="a5"/>
        <w:jc w:val="center"/>
        <w:rPr>
          <w:rFonts w:ascii="Times New Roman" w:hAnsi="Times New Roman" w:cs="Times New Roman"/>
          <w:b/>
          <w:sz w:val="28"/>
          <w:szCs w:val="28"/>
        </w:rPr>
      </w:pPr>
      <w:r w:rsidRPr="00BD4C22">
        <w:rPr>
          <w:rFonts w:ascii="Times New Roman" w:hAnsi="Times New Roman" w:cs="Times New Roman"/>
          <w:b/>
          <w:sz w:val="28"/>
          <w:szCs w:val="28"/>
        </w:rPr>
        <w:t>ДИФРАКЦИЯ СВЕТА</w:t>
      </w:r>
    </w:p>
    <w:p w:rsidR="00BD4C22" w:rsidRPr="00BD4C22" w:rsidRDefault="00BD4C22" w:rsidP="00BD4C22">
      <w:pPr>
        <w:pStyle w:val="a5"/>
        <w:jc w:val="center"/>
        <w:rPr>
          <w:rFonts w:ascii="Times New Roman" w:hAnsi="Times New Roman" w:cs="Times New Roman"/>
          <w:sz w:val="28"/>
          <w:szCs w:val="28"/>
        </w:rPr>
      </w:pPr>
      <w:r w:rsidRPr="00BD4C22">
        <w:rPr>
          <w:rFonts w:ascii="Times New Roman" w:hAnsi="Times New Roman" w:cs="Times New Roman"/>
          <w:sz w:val="28"/>
          <w:szCs w:val="28"/>
        </w:rPr>
        <w:t>План</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hAnsi="Times New Roman" w:cs="Times New Roman"/>
          <w:sz w:val="28"/>
          <w:szCs w:val="28"/>
        </w:rPr>
        <w:t>1</w:t>
      </w:r>
      <w:r>
        <w:rPr>
          <w:rFonts w:ascii="Times New Roman" w:hAnsi="Times New Roman" w:cs="Times New Roman"/>
          <w:sz w:val="28"/>
          <w:szCs w:val="28"/>
        </w:rPr>
        <w:t>.</w:t>
      </w:r>
      <w:r w:rsidR="008A1F71">
        <w:rPr>
          <w:rFonts w:ascii="Times New Roman" w:hAnsi="Times New Roman" w:cs="Times New Roman"/>
          <w:sz w:val="28"/>
          <w:szCs w:val="28"/>
        </w:rPr>
        <w:t>4</w:t>
      </w:r>
      <w:r w:rsidRPr="00BD4C22">
        <w:rPr>
          <w:rFonts w:ascii="Times New Roman" w:hAnsi="Times New Roman" w:cs="Times New Roman"/>
          <w:sz w:val="28"/>
          <w:szCs w:val="28"/>
        </w:rPr>
        <w:t xml:space="preserve"> Принцип Гюйге</w:t>
      </w:r>
      <w:r w:rsidR="001A300C">
        <w:rPr>
          <w:rFonts w:ascii="Times New Roman" w:hAnsi="Times New Roman" w:cs="Times New Roman"/>
          <w:sz w:val="28"/>
          <w:szCs w:val="28"/>
        </w:rPr>
        <w:t>нса – Френеля. Метод зон Френеля</w:t>
      </w:r>
      <w:r w:rsidRPr="00BD4C22">
        <w:rPr>
          <w:rFonts w:ascii="Times New Roman" w:hAnsi="Times New Roman" w:cs="Times New Roman"/>
          <w:sz w:val="28"/>
          <w:szCs w:val="28"/>
        </w:rPr>
        <w:t>.</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hAnsi="Times New Roman" w:cs="Times New Roman"/>
          <w:sz w:val="28"/>
          <w:szCs w:val="28"/>
        </w:rPr>
        <w:t>2</w:t>
      </w:r>
      <w:r>
        <w:rPr>
          <w:rFonts w:ascii="Times New Roman" w:hAnsi="Times New Roman" w:cs="Times New Roman"/>
          <w:sz w:val="28"/>
          <w:szCs w:val="28"/>
        </w:rPr>
        <w:t>.</w:t>
      </w:r>
      <w:r w:rsidR="008A1F71">
        <w:rPr>
          <w:rFonts w:ascii="Times New Roman" w:hAnsi="Times New Roman" w:cs="Times New Roman"/>
          <w:sz w:val="28"/>
          <w:szCs w:val="28"/>
        </w:rPr>
        <w:t>4</w:t>
      </w:r>
      <w:r w:rsidRPr="00BD4C22">
        <w:rPr>
          <w:rFonts w:ascii="Times New Roman" w:hAnsi="Times New Roman" w:cs="Times New Roman"/>
          <w:sz w:val="28"/>
          <w:szCs w:val="28"/>
        </w:rPr>
        <w:t xml:space="preserve"> Дифракция на круглом отверстии.</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hAnsi="Times New Roman" w:cs="Times New Roman"/>
          <w:sz w:val="28"/>
          <w:szCs w:val="28"/>
        </w:rPr>
        <w:t>3</w:t>
      </w:r>
      <w:r>
        <w:rPr>
          <w:rFonts w:ascii="Times New Roman" w:hAnsi="Times New Roman" w:cs="Times New Roman"/>
          <w:sz w:val="28"/>
          <w:szCs w:val="28"/>
        </w:rPr>
        <w:t>.</w:t>
      </w:r>
      <w:r w:rsidR="008A1F71">
        <w:rPr>
          <w:rFonts w:ascii="Times New Roman" w:hAnsi="Times New Roman" w:cs="Times New Roman"/>
          <w:sz w:val="28"/>
          <w:szCs w:val="28"/>
        </w:rPr>
        <w:t>4</w:t>
      </w:r>
      <w:r w:rsidRPr="00BD4C22">
        <w:rPr>
          <w:rFonts w:ascii="Times New Roman" w:hAnsi="Times New Roman" w:cs="Times New Roman"/>
          <w:sz w:val="28"/>
          <w:szCs w:val="28"/>
        </w:rPr>
        <w:t xml:space="preserve"> Дифракция на щели в параллельных лучах.</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hAnsi="Times New Roman" w:cs="Times New Roman"/>
          <w:sz w:val="28"/>
          <w:szCs w:val="28"/>
        </w:rPr>
        <w:t>4</w:t>
      </w:r>
      <w:r>
        <w:rPr>
          <w:rFonts w:ascii="Times New Roman" w:hAnsi="Times New Roman" w:cs="Times New Roman"/>
          <w:sz w:val="28"/>
          <w:szCs w:val="28"/>
        </w:rPr>
        <w:t>.</w:t>
      </w:r>
      <w:r w:rsidR="008A1F71">
        <w:rPr>
          <w:rFonts w:ascii="Times New Roman" w:hAnsi="Times New Roman" w:cs="Times New Roman"/>
          <w:sz w:val="28"/>
          <w:szCs w:val="28"/>
        </w:rPr>
        <w:t xml:space="preserve">4 </w:t>
      </w:r>
      <w:r w:rsidRPr="00BD4C22">
        <w:rPr>
          <w:rFonts w:ascii="Times New Roman" w:hAnsi="Times New Roman" w:cs="Times New Roman"/>
          <w:sz w:val="28"/>
          <w:szCs w:val="28"/>
        </w:rPr>
        <w:t>Дифракция в параллельных лучах на дифракционной решетке.</w:t>
      </w:r>
    </w:p>
    <w:p w:rsidR="00BD4C22" w:rsidRPr="00BD4C22" w:rsidRDefault="00BD4C22" w:rsidP="00BD4C22">
      <w:pPr>
        <w:pStyle w:val="a5"/>
        <w:jc w:val="center"/>
        <w:rPr>
          <w:rFonts w:ascii="Times New Roman" w:hAnsi="Times New Roman" w:cs="Times New Roman"/>
          <w:b/>
          <w:sz w:val="28"/>
          <w:szCs w:val="28"/>
        </w:rPr>
      </w:pPr>
      <w:r w:rsidRPr="00BD4C22">
        <w:rPr>
          <w:rFonts w:ascii="Times New Roman" w:hAnsi="Times New Roman" w:cs="Times New Roman"/>
          <w:b/>
          <w:sz w:val="28"/>
          <w:szCs w:val="28"/>
        </w:rPr>
        <w:t>1.</w:t>
      </w:r>
      <w:r w:rsidR="008A1F71">
        <w:rPr>
          <w:rFonts w:ascii="Times New Roman" w:hAnsi="Times New Roman" w:cs="Times New Roman"/>
          <w:b/>
          <w:sz w:val="28"/>
          <w:szCs w:val="28"/>
        </w:rPr>
        <w:t>4</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i/>
          <w:sz w:val="28"/>
          <w:szCs w:val="28"/>
        </w:rPr>
        <w:t>Дифракция света</w:t>
      </w:r>
      <w:r w:rsidRPr="00BD4C22">
        <w:rPr>
          <w:rFonts w:ascii="Times New Roman" w:hAnsi="Times New Roman" w:cs="Times New Roman"/>
          <w:sz w:val="28"/>
          <w:szCs w:val="28"/>
        </w:rPr>
        <w:t xml:space="preserve"> </w:t>
      </w:r>
      <w:r>
        <w:rPr>
          <w:rFonts w:ascii="Times New Roman" w:hAnsi="Times New Roman" w:cs="Times New Roman"/>
          <w:sz w:val="28"/>
          <w:szCs w:val="28"/>
        </w:rPr>
        <w:t>- я</w:t>
      </w:r>
      <w:r w:rsidRPr="00BD4C22">
        <w:rPr>
          <w:rFonts w:ascii="Times New Roman" w:hAnsi="Times New Roman" w:cs="Times New Roman"/>
          <w:sz w:val="28"/>
          <w:szCs w:val="28"/>
        </w:rPr>
        <w:t>вления, вызванные нарушением целостности волновой поверхности в среде с ре</w:t>
      </w:r>
      <w:r>
        <w:rPr>
          <w:rFonts w:ascii="Times New Roman" w:hAnsi="Times New Roman" w:cs="Times New Roman"/>
          <w:sz w:val="28"/>
          <w:szCs w:val="28"/>
        </w:rPr>
        <w:t>зкими неоднородностями</w:t>
      </w:r>
      <w:r w:rsidRPr="00BD4C22">
        <w:rPr>
          <w:rFonts w:ascii="Times New Roman" w:hAnsi="Times New Roman" w:cs="Times New Roman"/>
          <w:sz w:val="28"/>
          <w:szCs w:val="28"/>
        </w:rPr>
        <w:t>. Это явление свойственно всем волновым процессам. Дифракция проявляется в нарушении прямолинейности распространения световых волн. В результате дифракции свет проникает в область геометрической тени. Возможность наблюдения дифракции зависит от соотношения длины волны и размеров неоднородностей.</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Явление дифракции объясняется с помощью принципа Гюйгенса – Френеля.  Согласно принципу Гюйгенса, каждую точку фронта волны можно рассматривать как самостоятельный источник колебаний. Френель дополнил этот принцип, введя представления о том, что волновое возмущение в любой точке пространства можно рассматривать как результат интерференции вторичных волн от фиктивных источников, на которые разбивается волновой фронт. Френель впервые высказал предположение, что эти фиктивные источники когерентны и потому волны, идущие от них, могут интерферировать в любой точке пространства, в результате чего они могут гасить или усиливать друг друга.</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Пусть плоский фронт </w:t>
      </w:r>
      <w:r w:rsidRPr="00BD4C22">
        <w:rPr>
          <w:rFonts w:ascii="Times New Roman" w:hAnsi="Times New Roman" w:cs="Times New Roman"/>
          <w:sz w:val="28"/>
          <w:szCs w:val="28"/>
          <w:lang w:val="en-US"/>
        </w:rPr>
        <w:t>W</w:t>
      </w:r>
      <w:r w:rsidRPr="00BD4C22">
        <w:rPr>
          <w:rFonts w:ascii="Times New Roman" w:hAnsi="Times New Roman" w:cs="Times New Roman"/>
          <w:sz w:val="28"/>
          <w:szCs w:val="28"/>
        </w:rPr>
        <w:t>, распространяющийся от точечного, расположенного в бесконечности источника света, в некоторый момент находится на расстоянии МО от точки наблюдения М.</w:t>
      </w:r>
    </w:p>
    <w:p w:rsidR="00BD4C22" w:rsidRDefault="00BD4C22" w:rsidP="00BD4C22">
      <w:pPr>
        <w:pStyle w:val="a5"/>
        <w:jc w:val="center"/>
        <w:rPr>
          <w:rFonts w:ascii="Times New Roman" w:hAnsi="Times New Roman" w:cs="Times New Roman"/>
          <w:sz w:val="28"/>
          <w:szCs w:val="28"/>
        </w:rPr>
      </w:pPr>
      <w:r w:rsidRPr="00BD4C22">
        <w:rPr>
          <w:rFonts w:ascii="Times New Roman" w:hAnsi="Times New Roman" w:cs="Times New Roman"/>
          <w:noProof/>
          <w:sz w:val="28"/>
          <w:szCs w:val="28"/>
        </w:rPr>
        <w:drawing>
          <wp:inline distT="0" distB="0" distL="0" distR="0">
            <wp:extent cx="4114800" cy="2762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4800" cy="2762250"/>
                    </a:xfrm>
                    <a:prstGeom prst="rect">
                      <a:avLst/>
                    </a:prstGeom>
                    <a:noFill/>
                    <a:ln w="9525">
                      <a:noFill/>
                      <a:miter lim="800000"/>
                      <a:headEnd/>
                      <a:tailEnd/>
                    </a:ln>
                  </pic:spPr>
                </pic:pic>
              </a:graphicData>
            </a:graphic>
          </wp:inline>
        </w:drawing>
      </w:r>
    </w:p>
    <w:p w:rsidR="00BD4C22" w:rsidRPr="00BD4C22" w:rsidRDefault="00BD4C22" w:rsidP="00BD4C22">
      <w:pPr>
        <w:pStyle w:val="a5"/>
        <w:jc w:val="center"/>
        <w:rPr>
          <w:rFonts w:ascii="Times New Roman" w:hAnsi="Times New Roman" w:cs="Times New Roman"/>
          <w:i/>
          <w:sz w:val="24"/>
          <w:szCs w:val="24"/>
        </w:rPr>
      </w:pPr>
      <w:r>
        <w:rPr>
          <w:rFonts w:ascii="Times New Roman" w:hAnsi="Times New Roman" w:cs="Times New Roman"/>
          <w:i/>
          <w:sz w:val="24"/>
          <w:szCs w:val="24"/>
        </w:rPr>
        <w:t>Рисунок 1.</w:t>
      </w:r>
      <w:r w:rsidR="008A1F71">
        <w:rPr>
          <w:rFonts w:ascii="Times New Roman" w:hAnsi="Times New Roman" w:cs="Times New Roman"/>
          <w:i/>
          <w:sz w:val="24"/>
          <w:szCs w:val="24"/>
        </w:rPr>
        <w:t>4</w:t>
      </w:r>
      <w:r>
        <w:rPr>
          <w:rFonts w:ascii="Times New Roman" w:hAnsi="Times New Roman" w:cs="Times New Roman"/>
          <w:i/>
          <w:sz w:val="24"/>
          <w:szCs w:val="24"/>
        </w:rPr>
        <w:t>Зоны Френеля.</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Во всех точках фронта волны, согласно принципу Гюйгенса – Френеля, возникают элементарные сферические волны, которые распространяются по </w:t>
      </w:r>
      <w:r w:rsidRPr="00BD4C22">
        <w:rPr>
          <w:rFonts w:ascii="Times New Roman" w:hAnsi="Times New Roman" w:cs="Times New Roman"/>
          <w:sz w:val="28"/>
          <w:szCs w:val="28"/>
        </w:rPr>
        <w:lastRenderedPageBreak/>
        <w:t xml:space="preserve">всем направлениям и через некоторое время </w:t>
      </w:r>
      <w:proofErr w:type="gramStart"/>
      <w:r w:rsidRPr="00BD4C22">
        <w:rPr>
          <w:rFonts w:ascii="Times New Roman" w:hAnsi="Times New Roman" w:cs="Times New Roman"/>
          <w:sz w:val="28"/>
          <w:szCs w:val="28"/>
        </w:rPr>
        <w:t>достигают точки М. Амплитуда колебаний в этой точке определяется</w:t>
      </w:r>
      <w:proofErr w:type="gramEnd"/>
      <w:r w:rsidRPr="00BD4C22">
        <w:rPr>
          <w:rFonts w:ascii="Times New Roman" w:hAnsi="Times New Roman" w:cs="Times New Roman"/>
          <w:sz w:val="28"/>
          <w:szCs w:val="28"/>
        </w:rPr>
        <w:t xml:space="preserve"> векторной суммой амплитуд всех вторичных волн. Для определения результирующей амплитуды всех волн Френель предложил метод разбиения фронта волны на кольцевые зоны, который впоследствии был назван методом зон Френеля.</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Колебания всех точек фронта волны </w:t>
      </w:r>
      <w:r w:rsidRPr="00BD4C22">
        <w:rPr>
          <w:rFonts w:ascii="Times New Roman" w:hAnsi="Times New Roman" w:cs="Times New Roman"/>
          <w:sz w:val="28"/>
          <w:szCs w:val="28"/>
          <w:lang w:val="en-US"/>
        </w:rPr>
        <w:t>W</w:t>
      </w:r>
      <w:r w:rsidRPr="00BD4C22">
        <w:rPr>
          <w:rFonts w:ascii="Times New Roman" w:hAnsi="Times New Roman" w:cs="Times New Roman"/>
          <w:sz w:val="28"/>
          <w:szCs w:val="28"/>
        </w:rPr>
        <w:t xml:space="preserve"> происходят в одной фазе. В то же время все точки фронта волны находятся от точки М на различных расстояниях.</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Обозначим через </w:t>
      </w:r>
      <w:r w:rsidRPr="00BD4C22">
        <w:rPr>
          <w:rFonts w:ascii="Times New Roman" w:hAnsi="Times New Roman" w:cs="Times New Roman"/>
          <w:sz w:val="28"/>
          <w:szCs w:val="28"/>
          <w:lang w:val="en-US"/>
        </w:rPr>
        <w:t>r</w:t>
      </w:r>
      <w:r w:rsidRPr="00BD4C22">
        <w:rPr>
          <w:rFonts w:ascii="Times New Roman" w:hAnsi="Times New Roman" w:cs="Times New Roman"/>
          <w:sz w:val="28"/>
          <w:szCs w:val="28"/>
          <w:vertAlign w:val="subscript"/>
        </w:rPr>
        <w:t>0</w:t>
      </w:r>
      <w:r w:rsidRPr="00BD4C22">
        <w:rPr>
          <w:rFonts w:ascii="Times New Roman" w:hAnsi="Times New Roman" w:cs="Times New Roman"/>
          <w:sz w:val="28"/>
          <w:szCs w:val="28"/>
        </w:rPr>
        <w:t xml:space="preserve"> кратчайшее расстояние от точки М до фронта волны. Затем разобьем фронт волны на зоны Френеля следующим образом. Из точки М, увеличивая каждый </w:t>
      </w:r>
      <w:proofErr w:type="gramStart"/>
      <w:r w:rsidRPr="00BD4C22">
        <w:rPr>
          <w:rFonts w:ascii="Times New Roman" w:hAnsi="Times New Roman" w:cs="Times New Roman"/>
          <w:sz w:val="28"/>
          <w:szCs w:val="28"/>
        </w:rPr>
        <w:t>раз</w:t>
      </w:r>
      <w:proofErr w:type="gramEnd"/>
      <w:r w:rsidRPr="00BD4C22">
        <w:rPr>
          <w:rFonts w:ascii="Times New Roman" w:hAnsi="Times New Roman" w:cs="Times New Roman"/>
          <w:sz w:val="28"/>
          <w:szCs w:val="28"/>
        </w:rPr>
        <w:t xml:space="preserve"> радиус </w:t>
      </w:r>
      <w:r w:rsidRPr="00BD4C22">
        <w:rPr>
          <w:rFonts w:ascii="Times New Roman" w:hAnsi="Times New Roman" w:cs="Times New Roman"/>
          <w:sz w:val="28"/>
          <w:szCs w:val="28"/>
          <w:lang w:val="en-US"/>
        </w:rPr>
        <w:t>r</w:t>
      </w:r>
      <w:r w:rsidRPr="00BD4C22">
        <w:rPr>
          <w:rFonts w:ascii="Times New Roman" w:hAnsi="Times New Roman" w:cs="Times New Roman"/>
          <w:sz w:val="28"/>
          <w:szCs w:val="28"/>
          <w:vertAlign w:val="subscript"/>
        </w:rPr>
        <w:t>0</w:t>
      </w:r>
      <w:r w:rsidRPr="00BD4C22">
        <w:rPr>
          <w:rFonts w:ascii="Times New Roman" w:hAnsi="Times New Roman" w:cs="Times New Roman"/>
          <w:sz w:val="28"/>
          <w:szCs w:val="28"/>
        </w:rPr>
        <w:t xml:space="preserve"> на </w:t>
      </w:r>
      <w:r w:rsidRPr="00BD4C22">
        <w:rPr>
          <w:rFonts w:ascii="Times New Roman" w:eastAsia="Times New Roman" w:hAnsi="Times New Roman" w:cs="Times New Roman"/>
          <w:position w:val="-24"/>
          <w:sz w:val="28"/>
          <w:szCs w:val="28"/>
        </w:rPr>
        <w:object w:dxaOrig="260"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8" o:title=""/>
          </v:shape>
          <o:OLEObject Type="Embed" ProgID="Equation.3" ShapeID="_x0000_i1025" DrawAspect="Content" ObjectID="_1695554620" r:id="rId9"/>
        </w:object>
      </w:r>
      <w:r w:rsidRPr="00BD4C22">
        <w:rPr>
          <w:rFonts w:ascii="Times New Roman" w:hAnsi="Times New Roman" w:cs="Times New Roman"/>
          <w:sz w:val="28"/>
          <w:szCs w:val="28"/>
        </w:rPr>
        <w:t xml:space="preserve">, построим ряд сфер, которые в пересечении с фронтом волны </w:t>
      </w:r>
      <w:r w:rsidRPr="00BD4C22">
        <w:rPr>
          <w:rFonts w:ascii="Times New Roman" w:hAnsi="Times New Roman" w:cs="Times New Roman"/>
          <w:sz w:val="28"/>
          <w:szCs w:val="28"/>
          <w:lang w:val="en-US"/>
        </w:rPr>
        <w:t>W</w:t>
      </w:r>
      <w:r w:rsidRPr="00BD4C22">
        <w:rPr>
          <w:rFonts w:ascii="Times New Roman" w:hAnsi="Times New Roman" w:cs="Times New Roman"/>
          <w:sz w:val="28"/>
          <w:szCs w:val="28"/>
        </w:rPr>
        <w:t xml:space="preserve"> дадут концентрические окружности радиусов </w:t>
      </w:r>
      <w:r w:rsidRPr="00BD4C22">
        <w:rPr>
          <w:rFonts w:ascii="Times New Roman" w:eastAsia="Times New Roman" w:hAnsi="Times New Roman" w:cs="Times New Roman"/>
          <w:position w:val="-12"/>
          <w:sz w:val="28"/>
          <w:szCs w:val="28"/>
        </w:rPr>
        <w:object w:dxaOrig="740" w:dyaOrig="360">
          <v:shape id="_x0000_i1026" type="#_x0000_t75" style="width:36.75pt;height:18pt" o:ole="">
            <v:imagedata r:id="rId10" o:title=""/>
          </v:shape>
          <o:OLEObject Type="Embed" ProgID="Equation.3" ShapeID="_x0000_i1026" DrawAspect="Content" ObjectID="_1695554621" r:id="rId11"/>
        </w:object>
      </w:r>
      <w:r w:rsidRPr="00BD4C22">
        <w:rPr>
          <w:rFonts w:ascii="Times New Roman" w:hAnsi="Times New Roman" w:cs="Times New Roman"/>
          <w:sz w:val="28"/>
          <w:szCs w:val="28"/>
        </w:rPr>
        <w:t>. В результате на фронте волны появятся кольцевые зоны, которые называют зонами Френеля.</w:t>
      </w:r>
    </w:p>
    <w:p w:rsid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Определим площадь этих зон. Для этого рассмотрим прямоугольные треугольники с основаниями, лежащими на плоскости </w:t>
      </w:r>
      <w:r w:rsidRPr="00BD4C22">
        <w:rPr>
          <w:rFonts w:ascii="Times New Roman" w:hAnsi="Times New Roman" w:cs="Times New Roman"/>
          <w:sz w:val="28"/>
          <w:szCs w:val="28"/>
          <w:lang w:val="en-US"/>
        </w:rPr>
        <w:t>W</w:t>
      </w:r>
      <w:r w:rsidRPr="00BD4C22">
        <w:rPr>
          <w:rFonts w:ascii="Times New Roman" w:hAnsi="Times New Roman" w:cs="Times New Roman"/>
          <w:sz w:val="28"/>
          <w:szCs w:val="28"/>
        </w:rPr>
        <w:t xml:space="preserve"> с общей вершиной в точке М. Положим ОВ=</w:t>
      </w:r>
      <w:r w:rsidRPr="00BD4C22">
        <w:rPr>
          <w:rFonts w:ascii="Times New Roman" w:hAnsi="Times New Roman" w:cs="Times New Roman"/>
          <w:sz w:val="28"/>
          <w:szCs w:val="28"/>
          <w:lang w:val="en-US"/>
        </w:rPr>
        <w:t>r</w:t>
      </w:r>
      <w:r w:rsidRPr="00BD4C22">
        <w:rPr>
          <w:rFonts w:ascii="Times New Roman" w:hAnsi="Times New Roman" w:cs="Times New Roman"/>
          <w:sz w:val="28"/>
          <w:szCs w:val="28"/>
          <w:vertAlign w:val="subscript"/>
        </w:rPr>
        <w:t>1</w:t>
      </w:r>
      <w:r w:rsidRPr="00BD4C22">
        <w:rPr>
          <w:rFonts w:ascii="Times New Roman" w:hAnsi="Times New Roman" w:cs="Times New Roman"/>
          <w:sz w:val="28"/>
          <w:szCs w:val="28"/>
        </w:rPr>
        <w:t>, тогда ОВ</w:t>
      </w:r>
      <w:proofErr w:type="gramStart"/>
      <w:r w:rsidRPr="00BD4C22">
        <w:rPr>
          <w:rFonts w:ascii="Times New Roman" w:hAnsi="Times New Roman" w:cs="Times New Roman"/>
          <w:sz w:val="28"/>
          <w:szCs w:val="28"/>
          <w:vertAlign w:val="superscript"/>
        </w:rPr>
        <w:t>2</w:t>
      </w:r>
      <w:proofErr w:type="gramEnd"/>
      <w:r w:rsidRPr="00BD4C22">
        <w:rPr>
          <w:rFonts w:ascii="Times New Roman" w:hAnsi="Times New Roman" w:cs="Times New Roman"/>
          <w:sz w:val="28"/>
          <w:szCs w:val="28"/>
        </w:rPr>
        <w:t>=ВМ</w:t>
      </w:r>
      <w:r w:rsidRPr="00BD4C22">
        <w:rPr>
          <w:rFonts w:ascii="Times New Roman" w:hAnsi="Times New Roman" w:cs="Times New Roman"/>
          <w:sz w:val="28"/>
          <w:szCs w:val="28"/>
          <w:vertAlign w:val="superscript"/>
        </w:rPr>
        <w:t>2</w:t>
      </w:r>
      <w:r w:rsidRPr="00BD4C22">
        <w:rPr>
          <w:rFonts w:ascii="Times New Roman" w:hAnsi="Times New Roman" w:cs="Times New Roman"/>
          <w:sz w:val="28"/>
          <w:szCs w:val="28"/>
        </w:rPr>
        <w:t>-ОМ</w:t>
      </w:r>
      <w:r w:rsidRPr="00BD4C22">
        <w:rPr>
          <w:rFonts w:ascii="Times New Roman" w:hAnsi="Times New Roman" w:cs="Times New Roman"/>
          <w:sz w:val="28"/>
          <w:szCs w:val="28"/>
          <w:vertAlign w:val="superscript"/>
        </w:rPr>
        <w:t>2</w:t>
      </w:r>
      <w:r w:rsidRPr="00BD4C22">
        <w:rPr>
          <w:rFonts w:ascii="Times New Roman" w:hAnsi="Times New Roman" w:cs="Times New Roman"/>
          <w:sz w:val="28"/>
          <w:szCs w:val="28"/>
        </w:rPr>
        <w:t xml:space="preserve">, то есть </w:t>
      </w:r>
      <w:r w:rsidRPr="00BD4C22">
        <w:rPr>
          <w:rFonts w:ascii="Times New Roman" w:eastAsia="Times New Roman" w:hAnsi="Times New Roman" w:cs="Times New Roman"/>
          <w:position w:val="-24"/>
          <w:sz w:val="28"/>
          <w:szCs w:val="28"/>
        </w:rPr>
        <w:object w:dxaOrig="3120" w:dyaOrig="660">
          <v:shape id="_x0000_i1027" type="#_x0000_t75" style="width:156pt;height:33pt" o:ole="">
            <v:imagedata r:id="rId12" o:title=""/>
          </v:shape>
          <o:OLEObject Type="Embed" ProgID="Equation.3" ShapeID="_x0000_i1027" DrawAspect="Content" ObjectID="_1695554622" r:id="rId13"/>
        </w:object>
      </w:r>
      <w:r w:rsidRPr="00BD4C22">
        <w:rPr>
          <w:rFonts w:ascii="Times New Roman" w:hAnsi="Times New Roman" w:cs="Times New Roman"/>
          <w:sz w:val="28"/>
          <w:szCs w:val="28"/>
        </w:rPr>
        <w:t xml:space="preserve">. </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Так как </w:t>
      </w:r>
      <w:r w:rsidRPr="00BD4C22">
        <w:rPr>
          <w:rFonts w:ascii="Times New Roman" w:eastAsia="Times New Roman" w:hAnsi="Times New Roman" w:cs="Times New Roman"/>
          <w:position w:val="-12"/>
          <w:sz w:val="28"/>
          <w:szCs w:val="28"/>
        </w:rPr>
        <w:object w:dxaOrig="780" w:dyaOrig="360">
          <v:shape id="_x0000_i1028" type="#_x0000_t75" style="width:39pt;height:18pt" o:ole="">
            <v:imagedata r:id="rId14" o:title=""/>
          </v:shape>
          <o:OLEObject Type="Embed" ProgID="Equation.3" ShapeID="_x0000_i1028" DrawAspect="Content" ObjectID="_1695554623" r:id="rId15"/>
        </w:object>
      </w:r>
      <w:r w:rsidRPr="00BD4C22">
        <w:rPr>
          <w:rFonts w:ascii="Times New Roman" w:hAnsi="Times New Roman" w:cs="Times New Roman"/>
          <w:sz w:val="28"/>
          <w:szCs w:val="28"/>
        </w:rPr>
        <w:t xml:space="preserve">, то </w:t>
      </w:r>
      <w:r w:rsidRPr="00BD4C22">
        <w:rPr>
          <w:rFonts w:ascii="Times New Roman" w:eastAsia="Times New Roman" w:hAnsi="Times New Roman" w:cs="Times New Roman"/>
          <w:position w:val="-12"/>
          <w:sz w:val="28"/>
          <w:szCs w:val="28"/>
        </w:rPr>
        <w:object w:dxaOrig="1020" w:dyaOrig="380">
          <v:shape id="_x0000_i1029" type="#_x0000_t75" style="width:51pt;height:18.75pt" o:ole="">
            <v:imagedata r:id="rId16" o:title=""/>
          </v:shape>
          <o:OLEObject Type="Embed" ProgID="Equation.3" ShapeID="_x0000_i1029" DrawAspect="Content" ObjectID="_1695554624" r:id="rId17"/>
        </w:object>
      </w:r>
      <w:r w:rsidRPr="00BD4C22">
        <w:rPr>
          <w:rFonts w:ascii="Times New Roman" w:hAnsi="Times New Roman" w:cs="Times New Roman"/>
          <w:sz w:val="28"/>
          <w:szCs w:val="28"/>
        </w:rPr>
        <w:t>.</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Аналогично, для второй, третьей зон:</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eastAsia="Times New Roman" w:hAnsi="Times New Roman" w:cs="Times New Roman"/>
          <w:position w:val="-12"/>
          <w:sz w:val="28"/>
          <w:szCs w:val="28"/>
        </w:rPr>
        <w:object w:dxaOrig="4260" w:dyaOrig="380">
          <v:shape id="_x0000_i1030" type="#_x0000_t75" style="width:213pt;height:18.75pt" o:ole="">
            <v:imagedata r:id="rId18" o:title=""/>
          </v:shape>
          <o:OLEObject Type="Embed" ProgID="Equation.3" ShapeID="_x0000_i1030" DrawAspect="Content" ObjectID="_1695554625" r:id="rId19"/>
        </w:object>
      </w:r>
      <w:r w:rsidRPr="00BD4C22">
        <w:rPr>
          <w:rFonts w:ascii="Times New Roman" w:hAnsi="Times New Roman" w:cs="Times New Roman"/>
          <w:sz w:val="28"/>
          <w:szCs w:val="28"/>
        </w:rPr>
        <w:t>;</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eastAsia="Times New Roman" w:hAnsi="Times New Roman" w:cs="Times New Roman"/>
          <w:position w:val="-24"/>
          <w:sz w:val="28"/>
          <w:szCs w:val="28"/>
        </w:rPr>
        <w:object w:dxaOrig="4800" w:dyaOrig="660">
          <v:shape id="_x0000_i1031" type="#_x0000_t75" style="width:240pt;height:33pt" o:ole="">
            <v:imagedata r:id="rId20" o:title=""/>
          </v:shape>
          <o:OLEObject Type="Embed" ProgID="Equation.3" ShapeID="_x0000_i1031" DrawAspect="Content" ObjectID="_1695554626" r:id="rId21"/>
        </w:object>
      </w:r>
      <w:r w:rsidRPr="00BD4C22">
        <w:rPr>
          <w:rFonts w:ascii="Times New Roman" w:hAnsi="Times New Roman" w:cs="Times New Roman"/>
          <w:sz w:val="28"/>
          <w:szCs w:val="28"/>
        </w:rPr>
        <w:t>.</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Для </w:t>
      </w:r>
      <w:r w:rsidRPr="00BD4C22">
        <w:rPr>
          <w:rFonts w:ascii="Times New Roman" w:hAnsi="Times New Roman" w:cs="Times New Roman"/>
          <w:sz w:val="28"/>
          <w:szCs w:val="28"/>
          <w:lang w:val="en-US"/>
        </w:rPr>
        <w:t>k</w:t>
      </w:r>
      <w:r w:rsidRPr="00BD4C22">
        <w:rPr>
          <w:rFonts w:ascii="Times New Roman" w:hAnsi="Times New Roman" w:cs="Times New Roman"/>
          <w:sz w:val="28"/>
          <w:szCs w:val="28"/>
        </w:rPr>
        <w:t xml:space="preserve">-ой зоны </w:t>
      </w:r>
      <w:r w:rsidRPr="00BD4C22">
        <w:rPr>
          <w:rFonts w:ascii="Times New Roman" w:eastAsia="Times New Roman" w:hAnsi="Times New Roman" w:cs="Times New Roman"/>
          <w:position w:val="-12"/>
          <w:sz w:val="28"/>
          <w:szCs w:val="28"/>
        </w:rPr>
        <w:object w:dxaOrig="1280" w:dyaOrig="380">
          <v:shape id="_x0000_i1032" type="#_x0000_t75" style="width:63.75pt;height:18.75pt" o:ole="">
            <v:imagedata r:id="rId22" o:title=""/>
          </v:shape>
          <o:OLEObject Type="Embed" ProgID="Equation.3" ShapeID="_x0000_i1032" DrawAspect="Content" ObjectID="_1695554627" r:id="rId23"/>
        </w:object>
      </w:r>
      <w:r w:rsidRPr="00BD4C22">
        <w:rPr>
          <w:rFonts w:ascii="Times New Roman" w:hAnsi="Times New Roman" w:cs="Times New Roman"/>
          <w:sz w:val="28"/>
          <w:szCs w:val="28"/>
        </w:rPr>
        <w:t>.</w:t>
      </w:r>
    </w:p>
    <w:p w:rsid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Для оценки амплитуд колебаний определим площади зон: </w:t>
      </w:r>
    </w:p>
    <w:p w:rsidR="00BD4C22" w:rsidRDefault="00BD4C22" w:rsidP="00BD4C22">
      <w:pPr>
        <w:pStyle w:val="a5"/>
        <w:ind w:firstLine="708"/>
        <w:jc w:val="both"/>
        <w:rPr>
          <w:rFonts w:ascii="Times New Roman" w:hAnsi="Times New Roman" w:cs="Times New Roman"/>
          <w:sz w:val="28"/>
          <w:szCs w:val="28"/>
        </w:rPr>
      </w:pPr>
      <w:r w:rsidRPr="00BD4C22">
        <w:rPr>
          <w:rFonts w:ascii="Times New Roman" w:eastAsia="Times New Roman" w:hAnsi="Times New Roman" w:cs="Times New Roman"/>
          <w:position w:val="-12"/>
          <w:sz w:val="28"/>
          <w:szCs w:val="28"/>
        </w:rPr>
        <w:object w:dxaOrig="2060" w:dyaOrig="380">
          <v:shape id="_x0000_i1033" type="#_x0000_t75" style="width:102.75pt;height:18.75pt" o:ole="">
            <v:imagedata r:id="rId24" o:title=""/>
          </v:shape>
          <o:OLEObject Type="Embed" ProgID="Equation.3" ShapeID="_x0000_i1033" DrawAspect="Content" ObjectID="_1695554628" r:id="rId25"/>
        </w:object>
      </w:r>
      <w:r w:rsidRPr="00BD4C22">
        <w:rPr>
          <w:rFonts w:ascii="Times New Roman" w:hAnsi="Times New Roman" w:cs="Times New Roman"/>
          <w:sz w:val="28"/>
          <w:szCs w:val="28"/>
        </w:rPr>
        <w:t xml:space="preserve">; </w:t>
      </w:r>
    </w:p>
    <w:p w:rsidR="00BD4C22" w:rsidRDefault="00BD4C22" w:rsidP="00BD4C22">
      <w:pPr>
        <w:pStyle w:val="a5"/>
        <w:ind w:firstLine="708"/>
        <w:jc w:val="both"/>
        <w:rPr>
          <w:rFonts w:ascii="Times New Roman" w:hAnsi="Times New Roman" w:cs="Times New Roman"/>
          <w:sz w:val="28"/>
          <w:szCs w:val="28"/>
        </w:rPr>
      </w:pPr>
      <w:r w:rsidRPr="00BD4C22">
        <w:rPr>
          <w:rFonts w:ascii="Times New Roman" w:eastAsia="Times New Roman" w:hAnsi="Times New Roman" w:cs="Times New Roman"/>
          <w:position w:val="-12"/>
          <w:sz w:val="28"/>
          <w:szCs w:val="28"/>
        </w:rPr>
        <w:object w:dxaOrig="2840" w:dyaOrig="380">
          <v:shape id="_x0000_i1034" type="#_x0000_t75" style="width:141.75pt;height:18.75pt" o:ole="">
            <v:imagedata r:id="rId26" o:title=""/>
          </v:shape>
          <o:OLEObject Type="Embed" ProgID="Equation.3" ShapeID="_x0000_i1034" DrawAspect="Content" ObjectID="_1695554629" r:id="rId27"/>
        </w:object>
      </w:r>
      <w:r w:rsidRPr="00BD4C22">
        <w:rPr>
          <w:rFonts w:ascii="Times New Roman" w:hAnsi="Times New Roman" w:cs="Times New Roman"/>
          <w:sz w:val="28"/>
          <w:szCs w:val="28"/>
        </w:rPr>
        <w:t xml:space="preserve">; …; </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eastAsia="Times New Roman" w:hAnsi="Times New Roman" w:cs="Times New Roman"/>
          <w:position w:val="-12"/>
          <w:sz w:val="28"/>
          <w:szCs w:val="28"/>
        </w:rPr>
        <w:object w:dxaOrig="1320" w:dyaOrig="360">
          <v:shape id="_x0000_i1035" type="#_x0000_t75" style="width:66pt;height:18pt" o:ole="">
            <v:imagedata r:id="rId28" o:title=""/>
          </v:shape>
          <o:OLEObject Type="Embed" ProgID="Equation.3" ShapeID="_x0000_i1035" DrawAspect="Content" ObjectID="_1695554630" r:id="rId29"/>
        </w:object>
      </w:r>
      <w:r w:rsidRPr="00BD4C22">
        <w:rPr>
          <w:rFonts w:ascii="Times New Roman" w:hAnsi="Times New Roman" w:cs="Times New Roman"/>
          <w:sz w:val="28"/>
          <w:szCs w:val="28"/>
        </w:rPr>
        <w:t>.</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Полученные площади зон Френеля говорят о том, что они равновелики, а значит, содержат одинаковое количество когерентных источников света.</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Очевидно, что колебания, возбуждаемые в точке М двумя соседними зонами, противоположны по фазе, так как разность хода соответственных лучей от этих зон до точки наблюдения М равна </w:t>
      </w:r>
      <w:r w:rsidRPr="00BD4C22">
        <w:rPr>
          <w:rFonts w:ascii="Times New Roman" w:eastAsia="Times New Roman" w:hAnsi="Times New Roman" w:cs="Times New Roman"/>
          <w:position w:val="-24"/>
          <w:sz w:val="28"/>
          <w:szCs w:val="28"/>
        </w:rPr>
        <w:object w:dxaOrig="260" w:dyaOrig="619">
          <v:shape id="_x0000_i1036" type="#_x0000_t75" style="width:12.75pt;height:30.75pt" o:ole="">
            <v:imagedata r:id="rId30" o:title=""/>
          </v:shape>
          <o:OLEObject Type="Embed" ProgID="Equation.3" ShapeID="_x0000_i1036" DrawAspect="Content" ObjectID="_1695554631" r:id="rId31"/>
        </w:object>
      </w:r>
      <w:r w:rsidRPr="00BD4C22">
        <w:rPr>
          <w:rFonts w:ascii="Times New Roman" w:hAnsi="Times New Roman" w:cs="Times New Roman"/>
          <w:sz w:val="28"/>
          <w:szCs w:val="28"/>
        </w:rPr>
        <w:t>, поэтому при наложении эти колебания должны взаимно ослаблять друг друга.</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То есть амплитуда результирующего колебания в точке М такая, как если бы действовала только половина центральной зоны. Поэтому говорят, что свет распространяется в узком канале, площадь сечения которого равна ½ площади центральной зоны Френеля.</w:t>
      </w:r>
    </w:p>
    <w:p w:rsidR="00BD4C22" w:rsidRPr="00BD4C22" w:rsidRDefault="00BD4C22" w:rsidP="00BD4C22">
      <w:pPr>
        <w:pStyle w:val="a5"/>
        <w:jc w:val="center"/>
        <w:rPr>
          <w:rFonts w:ascii="Times New Roman" w:hAnsi="Times New Roman" w:cs="Times New Roman"/>
          <w:b/>
          <w:sz w:val="28"/>
          <w:szCs w:val="28"/>
        </w:rPr>
      </w:pPr>
      <w:r w:rsidRPr="00BD4C22">
        <w:rPr>
          <w:rFonts w:ascii="Times New Roman" w:hAnsi="Times New Roman" w:cs="Times New Roman"/>
          <w:b/>
          <w:sz w:val="28"/>
          <w:szCs w:val="28"/>
        </w:rPr>
        <w:t>2.</w:t>
      </w:r>
      <w:r w:rsidR="008A1F71">
        <w:rPr>
          <w:rFonts w:ascii="Times New Roman" w:hAnsi="Times New Roman" w:cs="Times New Roman"/>
          <w:b/>
          <w:sz w:val="28"/>
          <w:szCs w:val="28"/>
        </w:rPr>
        <w:t>4</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lastRenderedPageBreak/>
        <w:t>Характерные дифракционные явления можно наблюдать при прохождении света сквозь малое отверстие или близ малого экрана.</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Рассмотрим случай, когда на малое круглое отверстие радиусом «а» падает плоская волна.</w:t>
      </w:r>
    </w:p>
    <w:p w:rsidR="00BD4C22" w:rsidRDefault="00BD4C22" w:rsidP="00BD4C22">
      <w:pPr>
        <w:pStyle w:val="a5"/>
        <w:jc w:val="center"/>
        <w:rPr>
          <w:rFonts w:ascii="Times New Roman" w:hAnsi="Times New Roman" w:cs="Times New Roman"/>
          <w:sz w:val="28"/>
          <w:szCs w:val="28"/>
        </w:rPr>
      </w:pPr>
      <w:r w:rsidRPr="00BD4C22">
        <w:rPr>
          <w:rFonts w:ascii="Times New Roman" w:hAnsi="Times New Roman" w:cs="Times New Roman"/>
          <w:noProof/>
          <w:sz w:val="28"/>
          <w:szCs w:val="28"/>
        </w:rPr>
        <w:drawing>
          <wp:inline distT="0" distB="0" distL="0" distR="0">
            <wp:extent cx="2362200" cy="19145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srcRect/>
                    <a:stretch>
                      <a:fillRect/>
                    </a:stretch>
                  </pic:blipFill>
                  <pic:spPr bwMode="auto">
                    <a:xfrm>
                      <a:off x="0" y="0"/>
                      <a:ext cx="2362200" cy="1914525"/>
                    </a:xfrm>
                    <a:prstGeom prst="rect">
                      <a:avLst/>
                    </a:prstGeom>
                    <a:noFill/>
                    <a:ln w="9525">
                      <a:noFill/>
                      <a:miter lim="800000"/>
                      <a:headEnd/>
                      <a:tailEnd/>
                    </a:ln>
                  </pic:spPr>
                </pic:pic>
              </a:graphicData>
            </a:graphic>
          </wp:inline>
        </w:drawing>
      </w:r>
    </w:p>
    <w:p w:rsidR="00BD4C22" w:rsidRPr="00BD4C22" w:rsidRDefault="00BD4C22" w:rsidP="00BD4C22">
      <w:pPr>
        <w:pStyle w:val="a5"/>
        <w:jc w:val="center"/>
        <w:rPr>
          <w:rFonts w:ascii="Times New Roman" w:hAnsi="Times New Roman" w:cs="Times New Roman"/>
          <w:i/>
          <w:sz w:val="24"/>
          <w:szCs w:val="24"/>
        </w:rPr>
      </w:pPr>
      <w:r>
        <w:rPr>
          <w:rFonts w:ascii="Times New Roman" w:hAnsi="Times New Roman" w:cs="Times New Roman"/>
          <w:i/>
          <w:sz w:val="24"/>
          <w:szCs w:val="24"/>
        </w:rPr>
        <w:t>Рисунок 2.</w:t>
      </w:r>
      <w:r w:rsidR="008A1F71">
        <w:rPr>
          <w:rFonts w:ascii="Times New Roman" w:hAnsi="Times New Roman" w:cs="Times New Roman"/>
          <w:i/>
          <w:sz w:val="24"/>
          <w:szCs w:val="24"/>
        </w:rPr>
        <w:t>4</w:t>
      </w:r>
      <w:r>
        <w:rPr>
          <w:rFonts w:ascii="Times New Roman" w:hAnsi="Times New Roman" w:cs="Times New Roman"/>
          <w:i/>
          <w:sz w:val="24"/>
          <w:szCs w:val="24"/>
        </w:rPr>
        <w:t xml:space="preserve"> Дифракция на круглом отверстии.</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Согласно принципу Гюйгенса – Френеля, плоский фронт волны, совпадающий в момент времени </w:t>
      </w:r>
      <w:r w:rsidRPr="00BD4C22">
        <w:rPr>
          <w:rFonts w:ascii="Times New Roman" w:hAnsi="Times New Roman" w:cs="Times New Roman"/>
          <w:sz w:val="28"/>
          <w:szCs w:val="28"/>
          <w:lang w:val="en-US"/>
        </w:rPr>
        <w:t>t</w:t>
      </w:r>
      <w:r w:rsidRPr="00BD4C22">
        <w:rPr>
          <w:rFonts w:ascii="Times New Roman" w:hAnsi="Times New Roman" w:cs="Times New Roman"/>
          <w:sz w:val="28"/>
          <w:szCs w:val="28"/>
        </w:rPr>
        <w:t xml:space="preserve"> с круглым отверстием, можно рассматривать как множество фиктивных источников, испускающих когерентные волны. Разобьем площадь отверстия на ряд кольцевых зон Френеля. Так как лучи, идущие из крайних точек зоны, имеют разность хода в полволны, то колебания от двух точек приходят в точку М в противоположной фазе. Для каждой точки одной зоны найдется точка в соседней зоне с разностью хода в полволны. Следовательно, в точке М излучение соседних зон сходится с разностью хода </w:t>
      </w:r>
      <w:r w:rsidRPr="00BD4C22">
        <w:rPr>
          <w:rFonts w:ascii="Times New Roman" w:eastAsia="Times New Roman" w:hAnsi="Times New Roman" w:cs="Times New Roman"/>
          <w:position w:val="-24"/>
          <w:sz w:val="28"/>
          <w:szCs w:val="28"/>
        </w:rPr>
        <w:object w:dxaOrig="260" w:dyaOrig="619">
          <v:shape id="_x0000_i1037" type="#_x0000_t75" style="width:12.75pt;height:30.75pt" o:ole="">
            <v:imagedata r:id="rId30" o:title=""/>
          </v:shape>
          <o:OLEObject Type="Embed" ProgID="Equation.3" ShapeID="_x0000_i1037" DrawAspect="Content" ObjectID="_1695554632" r:id="rId33"/>
        </w:object>
      </w:r>
      <w:r w:rsidRPr="00BD4C22">
        <w:rPr>
          <w:rFonts w:ascii="Times New Roman" w:hAnsi="Times New Roman" w:cs="Times New Roman"/>
          <w:sz w:val="28"/>
          <w:szCs w:val="28"/>
        </w:rPr>
        <w:t>. Поэтому если число зон, которые укладываются в отверстии, четное, то в точке М будет темное пятно, а если нечетное, то – светлое. Максимум интенсивности соответствует размеру отверстия в одну зону Френеля.</w:t>
      </w:r>
    </w:p>
    <w:p w:rsid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Число зон Френеля, расположенных на одном и том же отверстии, зависит от расстояния </w:t>
      </w:r>
      <w:r w:rsidRPr="00BD4C22">
        <w:rPr>
          <w:rFonts w:ascii="Times New Roman" w:hAnsi="Times New Roman" w:cs="Times New Roman"/>
          <w:sz w:val="28"/>
          <w:szCs w:val="28"/>
          <w:lang w:val="en-US"/>
        </w:rPr>
        <w:t>r</w:t>
      </w:r>
      <w:r w:rsidRPr="00BD4C22">
        <w:rPr>
          <w:rFonts w:ascii="Times New Roman" w:hAnsi="Times New Roman" w:cs="Times New Roman"/>
          <w:sz w:val="28"/>
          <w:szCs w:val="28"/>
          <w:vertAlign w:val="subscript"/>
        </w:rPr>
        <w:t>0</w:t>
      </w:r>
      <w:r w:rsidRPr="00BD4C22">
        <w:rPr>
          <w:rFonts w:ascii="Times New Roman" w:hAnsi="Times New Roman" w:cs="Times New Roman"/>
          <w:sz w:val="28"/>
          <w:szCs w:val="28"/>
        </w:rPr>
        <w:t xml:space="preserve">. Предположим, что радиус </w:t>
      </w:r>
      <w:r w:rsidRPr="00BD4C22">
        <w:rPr>
          <w:rFonts w:ascii="Times New Roman" w:hAnsi="Times New Roman" w:cs="Times New Roman"/>
          <w:sz w:val="28"/>
          <w:szCs w:val="28"/>
          <w:lang w:val="en-US"/>
        </w:rPr>
        <w:t>k</w:t>
      </w:r>
      <w:r w:rsidRPr="00BD4C22">
        <w:rPr>
          <w:rFonts w:ascii="Times New Roman" w:hAnsi="Times New Roman" w:cs="Times New Roman"/>
          <w:sz w:val="28"/>
          <w:szCs w:val="28"/>
        </w:rPr>
        <w:t xml:space="preserve">-ой зоны Френеля равен радиусу отверстия, тогда </w:t>
      </w:r>
    </w:p>
    <w:p w:rsidR="00BD4C22" w:rsidRDefault="007F7133" w:rsidP="00BD4C22">
      <w:pPr>
        <w:pStyle w:val="a5"/>
        <w:ind w:firstLine="708"/>
        <w:jc w:val="both"/>
        <w:rPr>
          <w:rFonts w:ascii="Times New Roman" w:hAnsi="Times New Roman" w:cs="Times New Roman"/>
          <w:sz w:val="28"/>
          <w:szCs w:val="28"/>
        </w:rPr>
      </w:pPr>
      <w:r w:rsidRPr="00BD4C22">
        <w:rPr>
          <w:rFonts w:ascii="Times New Roman" w:eastAsia="Times New Roman" w:hAnsi="Times New Roman" w:cs="Times New Roman"/>
          <w:position w:val="-12"/>
          <w:sz w:val="28"/>
          <w:szCs w:val="28"/>
        </w:rPr>
        <w:object w:dxaOrig="1780" w:dyaOrig="380">
          <v:shape id="_x0000_i1038" type="#_x0000_t75" style="width:89.25pt;height:18.75pt" o:ole="">
            <v:imagedata r:id="rId34" o:title=""/>
          </v:shape>
          <o:OLEObject Type="Embed" ProgID="Equation.3" ShapeID="_x0000_i1038" DrawAspect="Content" ObjectID="_1695554633" r:id="rId35"/>
        </w:object>
      </w:r>
      <w:r w:rsidR="00BD4C22" w:rsidRPr="00BD4C22">
        <w:rPr>
          <w:rFonts w:ascii="Times New Roman" w:hAnsi="Times New Roman" w:cs="Times New Roman"/>
          <w:sz w:val="28"/>
          <w:szCs w:val="28"/>
        </w:rPr>
        <w:t xml:space="preserve">. </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Откуда </w:t>
      </w:r>
      <w:r w:rsidR="007F7133" w:rsidRPr="00BD4C22">
        <w:rPr>
          <w:rFonts w:ascii="Times New Roman" w:eastAsia="Times New Roman" w:hAnsi="Times New Roman" w:cs="Times New Roman"/>
          <w:position w:val="-30"/>
          <w:sz w:val="28"/>
          <w:szCs w:val="28"/>
        </w:rPr>
        <w:object w:dxaOrig="960" w:dyaOrig="720">
          <v:shape id="_x0000_i1039" type="#_x0000_t75" style="width:48pt;height:36pt" o:ole="">
            <v:imagedata r:id="rId36" o:title=""/>
          </v:shape>
          <o:OLEObject Type="Embed" ProgID="Equation.3" ShapeID="_x0000_i1039" DrawAspect="Content" ObjectID="_1695554634" r:id="rId37"/>
        </w:object>
      </w:r>
      <w:r w:rsidRPr="00BD4C22">
        <w:rPr>
          <w:rFonts w:ascii="Times New Roman" w:hAnsi="Times New Roman" w:cs="Times New Roman"/>
          <w:sz w:val="28"/>
          <w:szCs w:val="28"/>
        </w:rPr>
        <w:t xml:space="preserve">. </w:t>
      </w:r>
    </w:p>
    <w:p w:rsidR="00BD4C22" w:rsidRPr="00BD4C22" w:rsidRDefault="00BD4C22" w:rsidP="00BD4C22">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Поместим в точке М экран, и будем удалять его от отверстия. Тогда на экране в точке М будет то светлое, то темное пятно. Если отверстие освещается белым светом, то кольца имеют радужную окраску, так как число зон Френеля зависит от длины волны.</w:t>
      </w:r>
    </w:p>
    <w:p w:rsidR="00BD4C22" w:rsidRPr="007F7133" w:rsidRDefault="00BD4C22" w:rsidP="007F7133">
      <w:pPr>
        <w:pStyle w:val="a5"/>
        <w:jc w:val="center"/>
        <w:rPr>
          <w:rFonts w:ascii="Times New Roman" w:hAnsi="Times New Roman" w:cs="Times New Roman"/>
          <w:b/>
          <w:sz w:val="28"/>
          <w:szCs w:val="28"/>
        </w:rPr>
      </w:pPr>
      <w:r w:rsidRPr="007F7133">
        <w:rPr>
          <w:rFonts w:ascii="Times New Roman" w:hAnsi="Times New Roman" w:cs="Times New Roman"/>
          <w:b/>
          <w:sz w:val="28"/>
          <w:szCs w:val="28"/>
        </w:rPr>
        <w:t>3</w:t>
      </w:r>
      <w:r w:rsidR="007F7133" w:rsidRPr="007F7133">
        <w:rPr>
          <w:rFonts w:ascii="Times New Roman" w:hAnsi="Times New Roman" w:cs="Times New Roman"/>
          <w:b/>
          <w:sz w:val="28"/>
          <w:szCs w:val="28"/>
        </w:rPr>
        <w:t>.</w:t>
      </w:r>
      <w:r w:rsidR="005E0D2D">
        <w:rPr>
          <w:rFonts w:ascii="Times New Roman" w:hAnsi="Times New Roman" w:cs="Times New Roman"/>
          <w:b/>
          <w:sz w:val="28"/>
          <w:szCs w:val="28"/>
        </w:rPr>
        <w:t>4</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Пусть на щель падает плоская монохроматическая световая волна. За щелью поместим линзу, которая собирает лучи в своей фокальной плоскости. В этом случае интерферируют между собой параллельные лучи, распространяющиеся в данном направлении.</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В соответствии с принципом Гюйгенса </w:t>
      </w:r>
      <w:proofErr w:type="gramStart"/>
      <w:r w:rsidRPr="00BD4C22">
        <w:rPr>
          <w:rFonts w:ascii="Times New Roman" w:hAnsi="Times New Roman" w:cs="Times New Roman"/>
          <w:sz w:val="28"/>
          <w:szCs w:val="28"/>
        </w:rPr>
        <w:t>–Ф</w:t>
      </w:r>
      <w:proofErr w:type="gramEnd"/>
      <w:r w:rsidRPr="00BD4C22">
        <w:rPr>
          <w:rFonts w:ascii="Times New Roman" w:hAnsi="Times New Roman" w:cs="Times New Roman"/>
          <w:sz w:val="28"/>
          <w:szCs w:val="28"/>
        </w:rPr>
        <w:t xml:space="preserve">ренеля освещенную щель можно рассматривать как множество точечных когерентных источников </w:t>
      </w:r>
      <w:r w:rsidRPr="00BD4C22">
        <w:rPr>
          <w:rFonts w:ascii="Times New Roman" w:hAnsi="Times New Roman" w:cs="Times New Roman"/>
          <w:sz w:val="28"/>
          <w:szCs w:val="28"/>
        </w:rPr>
        <w:lastRenderedPageBreak/>
        <w:t>света, так что от каждой точки щели распространяются световые когерентные лучи по всем направлениям.</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Выберем сначала направление, параллельное главной оптической оси линзы и совпадающее с первоначальным направлением лучей.</w:t>
      </w:r>
    </w:p>
    <w:p w:rsidR="00BD4C22" w:rsidRDefault="00BD4C22" w:rsidP="007F7133">
      <w:pPr>
        <w:pStyle w:val="a5"/>
        <w:jc w:val="center"/>
        <w:rPr>
          <w:rFonts w:ascii="Times New Roman" w:hAnsi="Times New Roman" w:cs="Times New Roman"/>
          <w:sz w:val="28"/>
          <w:szCs w:val="28"/>
        </w:rPr>
      </w:pPr>
      <w:r w:rsidRPr="00BD4C22">
        <w:rPr>
          <w:rFonts w:ascii="Times New Roman" w:hAnsi="Times New Roman" w:cs="Times New Roman"/>
          <w:noProof/>
          <w:sz w:val="28"/>
          <w:szCs w:val="28"/>
        </w:rPr>
        <w:drawing>
          <wp:inline distT="0" distB="0" distL="0" distR="0">
            <wp:extent cx="3086100" cy="25241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srcRect/>
                    <a:stretch>
                      <a:fillRect/>
                    </a:stretch>
                  </pic:blipFill>
                  <pic:spPr bwMode="auto">
                    <a:xfrm>
                      <a:off x="0" y="0"/>
                      <a:ext cx="3086100" cy="2524125"/>
                    </a:xfrm>
                    <a:prstGeom prst="rect">
                      <a:avLst/>
                    </a:prstGeom>
                    <a:noFill/>
                    <a:ln w="9525">
                      <a:noFill/>
                      <a:miter lim="800000"/>
                      <a:headEnd/>
                      <a:tailEnd/>
                    </a:ln>
                  </pic:spPr>
                </pic:pic>
              </a:graphicData>
            </a:graphic>
          </wp:inline>
        </w:drawing>
      </w:r>
    </w:p>
    <w:p w:rsidR="007F7133" w:rsidRPr="007F7133" w:rsidRDefault="007F7133" w:rsidP="007F7133">
      <w:pPr>
        <w:pStyle w:val="a5"/>
        <w:jc w:val="center"/>
        <w:rPr>
          <w:rFonts w:ascii="Times New Roman" w:hAnsi="Times New Roman" w:cs="Times New Roman"/>
          <w:i/>
          <w:sz w:val="24"/>
          <w:szCs w:val="24"/>
        </w:rPr>
      </w:pPr>
      <w:r>
        <w:rPr>
          <w:rFonts w:ascii="Times New Roman" w:hAnsi="Times New Roman" w:cs="Times New Roman"/>
          <w:i/>
          <w:sz w:val="24"/>
          <w:szCs w:val="24"/>
        </w:rPr>
        <w:t>Рисунок 3.18 Дифракция на щели.</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Линза соберет лучи этого направления в своем главном фокусе </w:t>
      </w:r>
      <w:r w:rsidRPr="00BD4C22">
        <w:rPr>
          <w:rFonts w:ascii="Times New Roman" w:hAnsi="Times New Roman" w:cs="Times New Roman"/>
          <w:sz w:val="28"/>
          <w:szCs w:val="28"/>
          <w:lang w:val="en-US"/>
        </w:rPr>
        <w:t>F</w:t>
      </w:r>
      <w:r w:rsidRPr="00BD4C22">
        <w:rPr>
          <w:rFonts w:ascii="Times New Roman" w:hAnsi="Times New Roman" w:cs="Times New Roman"/>
          <w:sz w:val="28"/>
          <w:szCs w:val="28"/>
        </w:rPr>
        <w:t xml:space="preserve">. Все эти лучи до тоски схождения </w:t>
      </w:r>
      <w:r w:rsidRPr="00BD4C22">
        <w:rPr>
          <w:rFonts w:ascii="Times New Roman" w:hAnsi="Times New Roman" w:cs="Times New Roman"/>
          <w:sz w:val="28"/>
          <w:szCs w:val="28"/>
          <w:lang w:val="en-US"/>
        </w:rPr>
        <w:t>F</w:t>
      </w:r>
      <w:r w:rsidRPr="00BD4C22">
        <w:rPr>
          <w:rFonts w:ascii="Times New Roman" w:hAnsi="Times New Roman" w:cs="Times New Roman"/>
          <w:sz w:val="28"/>
          <w:szCs w:val="28"/>
        </w:rPr>
        <w:t xml:space="preserve"> проходят одинаковые оптические пути, поэтому они придут в одинаковой фазе и усилят друг друга. Следовательно, в результате интерференции в главном фокусе линзы всегда наблюдается максимум света.</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Рассмотрим теперь лучи, идущие под углом φ к первоначальному направлению распространения. Эти лучи линза </w:t>
      </w:r>
      <w:r w:rsidRPr="00BD4C22">
        <w:rPr>
          <w:rFonts w:ascii="Times New Roman" w:hAnsi="Times New Roman" w:cs="Times New Roman"/>
          <w:sz w:val="28"/>
          <w:szCs w:val="28"/>
          <w:lang w:val="en-US"/>
        </w:rPr>
        <w:t>L</w:t>
      </w:r>
      <w:r w:rsidRPr="00BD4C22">
        <w:rPr>
          <w:rFonts w:ascii="Times New Roman" w:hAnsi="Times New Roman" w:cs="Times New Roman"/>
          <w:sz w:val="28"/>
          <w:szCs w:val="28"/>
        </w:rPr>
        <w:t xml:space="preserve"> соберет в точке </w:t>
      </w:r>
      <w:proofErr w:type="gramStart"/>
      <w:r w:rsidRPr="00BD4C22">
        <w:rPr>
          <w:rFonts w:ascii="Times New Roman" w:hAnsi="Times New Roman" w:cs="Times New Roman"/>
          <w:sz w:val="28"/>
          <w:szCs w:val="28"/>
        </w:rPr>
        <w:t>Р</w:t>
      </w:r>
      <w:proofErr w:type="gramEnd"/>
      <w:r w:rsidRPr="00BD4C22">
        <w:rPr>
          <w:rFonts w:ascii="Times New Roman" w:hAnsi="Times New Roman" w:cs="Times New Roman"/>
          <w:sz w:val="28"/>
          <w:szCs w:val="28"/>
        </w:rPr>
        <w:t xml:space="preserve"> экрана. Лучи когерентны, поэтому они будут интерферировать. Лучи до точки </w:t>
      </w:r>
      <w:proofErr w:type="gramStart"/>
      <w:r w:rsidRPr="00BD4C22">
        <w:rPr>
          <w:rFonts w:ascii="Times New Roman" w:hAnsi="Times New Roman" w:cs="Times New Roman"/>
          <w:sz w:val="28"/>
          <w:szCs w:val="28"/>
        </w:rPr>
        <w:t>Р</w:t>
      </w:r>
      <w:proofErr w:type="gramEnd"/>
      <w:r w:rsidRPr="00BD4C22">
        <w:rPr>
          <w:rFonts w:ascii="Times New Roman" w:hAnsi="Times New Roman" w:cs="Times New Roman"/>
          <w:sz w:val="28"/>
          <w:szCs w:val="28"/>
        </w:rPr>
        <w:t xml:space="preserve"> прошли различные пути. Между лучами, идущими от крайних точечных источников, возникает разность хода: </w:t>
      </w:r>
      <w:r w:rsidRPr="00BD4C22">
        <w:rPr>
          <w:rFonts w:ascii="Times New Roman" w:eastAsia="Times New Roman" w:hAnsi="Times New Roman" w:cs="Times New Roman"/>
          <w:position w:val="-10"/>
          <w:sz w:val="28"/>
          <w:szCs w:val="28"/>
        </w:rPr>
        <w:object w:dxaOrig="1199" w:dyaOrig="320">
          <v:shape id="_x0000_i1040" type="#_x0000_t75" style="width:60pt;height:15.75pt" o:ole="">
            <v:imagedata r:id="rId39" o:title=""/>
          </v:shape>
          <o:OLEObject Type="Embed" ProgID="Equation.3" ShapeID="_x0000_i1040" DrawAspect="Content" ObjectID="_1695554635" r:id="rId40"/>
        </w:object>
      </w:r>
      <w:r w:rsidRPr="00BD4C22">
        <w:rPr>
          <w:rFonts w:ascii="Times New Roman" w:hAnsi="Times New Roman" w:cs="Times New Roman"/>
          <w:sz w:val="28"/>
          <w:szCs w:val="28"/>
        </w:rPr>
        <w:t>.</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Воспользуемся методом зон Френеля. Для определения числа зон Френеля поступим следующим образом: на отрезке ВС=δ отложим отрезки, равные половине длины волны, и через эти отрезки проведем плоскости, параллельные АС. Эти плоскости разделят щель на зоны Френеля, которые в этом случае представляют собой плоскости, параллельные краям щели. </w:t>
      </w:r>
    </w:p>
    <w:p w:rsidR="007F7133"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На щели укладывается </w:t>
      </w:r>
      <w:r w:rsidRPr="00BD4C22">
        <w:rPr>
          <w:rFonts w:ascii="Times New Roman" w:hAnsi="Times New Roman" w:cs="Times New Roman"/>
          <w:sz w:val="28"/>
          <w:szCs w:val="28"/>
          <w:lang w:val="en-US"/>
        </w:rPr>
        <w:t>k</w:t>
      </w:r>
      <w:r w:rsidRPr="00BD4C22">
        <w:rPr>
          <w:rFonts w:ascii="Times New Roman" w:hAnsi="Times New Roman" w:cs="Times New Roman"/>
          <w:sz w:val="28"/>
          <w:szCs w:val="28"/>
        </w:rPr>
        <w:t xml:space="preserve"> зон Френеля: </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eastAsia="Times New Roman" w:hAnsi="Times New Roman" w:cs="Times New Roman"/>
          <w:position w:val="-24"/>
          <w:sz w:val="28"/>
          <w:szCs w:val="28"/>
        </w:rPr>
        <w:object w:dxaOrig="1919" w:dyaOrig="620">
          <v:shape id="_x0000_i1041" type="#_x0000_t75" style="width:96pt;height:30.75pt" o:ole="">
            <v:imagedata r:id="rId41" o:title=""/>
          </v:shape>
          <o:OLEObject Type="Embed" ProgID="Equation.3" ShapeID="_x0000_i1041" DrawAspect="Content" ObjectID="_1695554636" r:id="rId42"/>
        </w:object>
      </w:r>
      <w:r w:rsidRPr="00BD4C22">
        <w:rPr>
          <w:rFonts w:ascii="Times New Roman" w:hAnsi="Times New Roman" w:cs="Times New Roman"/>
          <w:sz w:val="28"/>
          <w:szCs w:val="28"/>
        </w:rPr>
        <w:t xml:space="preserve"> </w:t>
      </w:r>
      <w:r w:rsidR="007F7133">
        <w:rPr>
          <w:rFonts w:ascii="Times New Roman" w:hAnsi="Times New Roman" w:cs="Times New Roman"/>
          <w:sz w:val="28"/>
          <w:szCs w:val="28"/>
        </w:rPr>
        <w:t xml:space="preserve">                     </w:t>
      </w:r>
      <w:r w:rsidRPr="00BD4C22">
        <w:rPr>
          <w:rFonts w:ascii="Times New Roman" w:hAnsi="Times New Roman" w:cs="Times New Roman"/>
          <w:sz w:val="28"/>
          <w:szCs w:val="28"/>
        </w:rPr>
        <w:t xml:space="preserve">или </w:t>
      </w:r>
      <w:r w:rsidR="007F7133">
        <w:rPr>
          <w:rFonts w:ascii="Times New Roman" w:hAnsi="Times New Roman" w:cs="Times New Roman"/>
          <w:sz w:val="28"/>
          <w:szCs w:val="28"/>
        </w:rPr>
        <w:t xml:space="preserve">                   </w:t>
      </w:r>
      <w:r w:rsidR="007F7133" w:rsidRPr="00BD4C22">
        <w:rPr>
          <w:rFonts w:ascii="Times New Roman" w:eastAsia="Times New Roman" w:hAnsi="Times New Roman" w:cs="Times New Roman"/>
          <w:position w:val="-24"/>
          <w:sz w:val="28"/>
          <w:szCs w:val="28"/>
        </w:rPr>
        <w:object w:dxaOrig="1500" w:dyaOrig="620">
          <v:shape id="_x0000_i1042" type="#_x0000_t75" style="width:75pt;height:30.75pt" o:ole="">
            <v:imagedata r:id="rId43" o:title=""/>
          </v:shape>
          <o:OLEObject Type="Embed" ProgID="Equation.3" ShapeID="_x0000_i1042" DrawAspect="Content" ObjectID="_1695554637" r:id="rId44"/>
        </w:object>
      </w:r>
      <w:r w:rsidRPr="00BD4C22">
        <w:rPr>
          <w:rFonts w:ascii="Times New Roman" w:hAnsi="Times New Roman" w:cs="Times New Roman"/>
          <w:sz w:val="28"/>
          <w:szCs w:val="28"/>
        </w:rPr>
        <w:t>.</w:t>
      </w:r>
    </w:p>
    <w:p w:rsidR="007F7133"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Если </w:t>
      </w:r>
      <w:r w:rsidRPr="00BD4C22">
        <w:rPr>
          <w:rFonts w:ascii="Times New Roman" w:hAnsi="Times New Roman" w:cs="Times New Roman"/>
          <w:sz w:val="28"/>
          <w:szCs w:val="28"/>
          <w:lang w:val="en-US"/>
        </w:rPr>
        <w:t>k</w:t>
      </w:r>
      <w:r w:rsidRPr="00BD4C22">
        <w:rPr>
          <w:rFonts w:ascii="Times New Roman" w:hAnsi="Times New Roman" w:cs="Times New Roman"/>
          <w:sz w:val="28"/>
          <w:szCs w:val="28"/>
        </w:rPr>
        <w:t xml:space="preserve"> – </w:t>
      </w:r>
      <w:r w:rsidRPr="007F7133">
        <w:rPr>
          <w:rFonts w:ascii="Times New Roman" w:hAnsi="Times New Roman" w:cs="Times New Roman"/>
          <w:sz w:val="28"/>
          <w:szCs w:val="28"/>
        </w:rPr>
        <w:t>четное число</w:t>
      </w:r>
      <w:r w:rsidRPr="00BD4C22">
        <w:rPr>
          <w:rFonts w:ascii="Times New Roman" w:hAnsi="Times New Roman" w:cs="Times New Roman"/>
          <w:sz w:val="28"/>
          <w:szCs w:val="28"/>
        </w:rPr>
        <w:t xml:space="preserve">, то на щели укладывается четное число зон Френеля, которые попарно гасят друг друга. В этом направлении будут минимумы света. Следовательно, </w:t>
      </w:r>
      <w:r w:rsidRPr="007F7133">
        <w:rPr>
          <w:rFonts w:ascii="Times New Roman" w:hAnsi="Times New Roman" w:cs="Times New Roman"/>
          <w:b/>
          <w:i/>
          <w:sz w:val="28"/>
          <w:szCs w:val="28"/>
        </w:rPr>
        <w:t>условие минимумов</w:t>
      </w:r>
      <w:r w:rsidRPr="00BD4C22">
        <w:rPr>
          <w:rFonts w:ascii="Times New Roman" w:hAnsi="Times New Roman" w:cs="Times New Roman"/>
          <w:sz w:val="28"/>
          <w:szCs w:val="28"/>
        </w:rPr>
        <w:t xml:space="preserve">: </w:t>
      </w:r>
    </w:p>
    <w:p w:rsidR="00BD4C22" w:rsidRPr="00BD4C22" w:rsidRDefault="007F7133" w:rsidP="007F7133">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D4C22">
        <w:rPr>
          <w:rFonts w:ascii="Times New Roman" w:eastAsia="Times New Roman" w:hAnsi="Times New Roman" w:cs="Times New Roman"/>
          <w:position w:val="-24"/>
          <w:sz w:val="28"/>
          <w:szCs w:val="28"/>
        </w:rPr>
        <w:object w:dxaOrig="1800" w:dyaOrig="620">
          <v:shape id="_x0000_i1043" type="#_x0000_t75" style="width:90pt;height:30.75pt" o:ole="">
            <v:imagedata r:id="rId45" o:title=""/>
          </v:shape>
          <o:OLEObject Type="Embed" ProgID="Equation.3" ShapeID="_x0000_i1043" DrawAspect="Content" ObjectID="_1695554638" r:id="rId46"/>
        </w:object>
      </w:r>
      <w:r w:rsidR="00BD4C22" w:rsidRPr="00BD4C22">
        <w:rPr>
          <w:rFonts w:ascii="Times New Roman" w:hAnsi="Times New Roman" w:cs="Times New Roman"/>
          <w:sz w:val="28"/>
          <w:szCs w:val="28"/>
        </w:rPr>
        <w:t>.</w:t>
      </w:r>
    </w:p>
    <w:p w:rsidR="007F7133"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Если </w:t>
      </w:r>
      <w:r w:rsidRPr="00BD4C22">
        <w:rPr>
          <w:rFonts w:ascii="Times New Roman" w:hAnsi="Times New Roman" w:cs="Times New Roman"/>
          <w:sz w:val="28"/>
          <w:szCs w:val="28"/>
          <w:lang w:val="en-US"/>
        </w:rPr>
        <w:t>k</w:t>
      </w:r>
      <w:r w:rsidRPr="00BD4C22">
        <w:rPr>
          <w:rFonts w:ascii="Times New Roman" w:hAnsi="Times New Roman" w:cs="Times New Roman"/>
          <w:sz w:val="28"/>
          <w:szCs w:val="28"/>
        </w:rPr>
        <w:t xml:space="preserve"> – </w:t>
      </w:r>
      <w:r w:rsidRPr="007F7133">
        <w:rPr>
          <w:rFonts w:ascii="Times New Roman" w:hAnsi="Times New Roman" w:cs="Times New Roman"/>
          <w:b/>
          <w:i/>
          <w:sz w:val="28"/>
          <w:szCs w:val="28"/>
        </w:rPr>
        <w:t>нечетное число</w:t>
      </w:r>
      <w:r w:rsidRPr="00BD4C22">
        <w:rPr>
          <w:rFonts w:ascii="Times New Roman" w:hAnsi="Times New Roman" w:cs="Times New Roman"/>
          <w:sz w:val="28"/>
          <w:szCs w:val="28"/>
        </w:rPr>
        <w:t xml:space="preserve">, то в соответствующих направлениях получим максимум света. Следовательно, </w:t>
      </w:r>
      <w:r w:rsidRPr="007F7133">
        <w:rPr>
          <w:rFonts w:ascii="Times New Roman" w:hAnsi="Times New Roman" w:cs="Times New Roman"/>
          <w:b/>
          <w:i/>
          <w:sz w:val="28"/>
          <w:szCs w:val="28"/>
        </w:rPr>
        <w:t>условие максимумов</w:t>
      </w:r>
      <w:r w:rsidRPr="00BD4C22">
        <w:rPr>
          <w:rFonts w:ascii="Times New Roman" w:hAnsi="Times New Roman" w:cs="Times New Roman"/>
          <w:sz w:val="28"/>
          <w:szCs w:val="28"/>
        </w:rPr>
        <w:t xml:space="preserve"> света</w:t>
      </w:r>
    </w:p>
    <w:p w:rsidR="00BD4C22" w:rsidRPr="00BD4C22" w:rsidRDefault="007F7133" w:rsidP="007F7133">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D4C22" w:rsidRPr="00BD4C22">
        <w:rPr>
          <w:rFonts w:ascii="Times New Roman" w:hAnsi="Times New Roman" w:cs="Times New Roman"/>
          <w:sz w:val="28"/>
          <w:szCs w:val="28"/>
        </w:rPr>
        <w:t xml:space="preserve"> </w:t>
      </w:r>
      <w:r w:rsidRPr="00BD4C22">
        <w:rPr>
          <w:rFonts w:ascii="Times New Roman" w:eastAsia="Times New Roman" w:hAnsi="Times New Roman" w:cs="Times New Roman"/>
          <w:position w:val="-24"/>
          <w:sz w:val="28"/>
          <w:szCs w:val="28"/>
        </w:rPr>
        <w:object w:dxaOrig="2140" w:dyaOrig="620">
          <v:shape id="_x0000_i1044" type="#_x0000_t75" style="width:106.5pt;height:30.75pt" o:ole="">
            <v:imagedata r:id="rId47" o:title=""/>
          </v:shape>
          <o:OLEObject Type="Embed" ProgID="Equation.3" ShapeID="_x0000_i1044" DrawAspect="Content" ObjectID="_1695554639" r:id="rId48"/>
        </w:object>
      </w:r>
      <w:r w:rsidR="00BD4C22" w:rsidRPr="00BD4C22">
        <w:rPr>
          <w:rFonts w:ascii="Times New Roman" w:hAnsi="Times New Roman" w:cs="Times New Roman"/>
          <w:sz w:val="28"/>
          <w:szCs w:val="28"/>
        </w:rPr>
        <w:t>.</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lastRenderedPageBreak/>
        <w:t>При неименной ширине щели максимумы различной длины волны приходятся на различные углы. Если щель освещена белыми светом, то нулевой максимум будет белым, так как в этом направлении усиливаются все длины волн. По обе стороны от нулевого максимума расположатся максимумы первого порядка. Они будут цветными.</w:t>
      </w:r>
    </w:p>
    <w:p w:rsidR="00BD4C22" w:rsidRPr="007F7133" w:rsidRDefault="00BD4C22" w:rsidP="007F7133">
      <w:pPr>
        <w:pStyle w:val="a5"/>
        <w:jc w:val="center"/>
        <w:rPr>
          <w:rFonts w:ascii="Times New Roman" w:hAnsi="Times New Roman" w:cs="Times New Roman"/>
          <w:b/>
          <w:sz w:val="28"/>
          <w:szCs w:val="28"/>
        </w:rPr>
      </w:pPr>
      <w:r w:rsidRPr="007F7133">
        <w:rPr>
          <w:rFonts w:ascii="Times New Roman" w:hAnsi="Times New Roman" w:cs="Times New Roman"/>
          <w:b/>
          <w:sz w:val="28"/>
          <w:szCs w:val="28"/>
        </w:rPr>
        <w:t>4</w:t>
      </w:r>
      <w:r w:rsidR="007F7133" w:rsidRPr="007F7133">
        <w:rPr>
          <w:rFonts w:ascii="Times New Roman" w:hAnsi="Times New Roman" w:cs="Times New Roman"/>
          <w:b/>
          <w:sz w:val="28"/>
          <w:szCs w:val="28"/>
        </w:rPr>
        <w:t>.</w:t>
      </w:r>
      <w:r w:rsidR="005E0D2D">
        <w:rPr>
          <w:rFonts w:ascii="Times New Roman" w:hAnsi="Times New Roman" w:cs="Times New Roman"/>
          <w:b/>
          <w:sz w:val="28"/>
          <w:szCs w:val="28"/>
        </w:rPr>
        <w:t>4</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Одна щель дает слишком мало света, и дифракционные максимумы недостаточно резки. Чтобы получить четкую дифракционную картину, применяют ряд параллельных узких щелей, расположенных на равном расстоянии друг от друга. Такое устройство называется дифракционной решеткой. Она представляет собой стеклянную пластинку, на которой алмазным острием нанесен ряд параллельных штрихов с промежутками между ними. Хорошие дифракционные решетки содержат до 2000 штрихов на </w:t>
      </w:r>
      <w:smartTag w:uri="urn:schemas-microsoft-com:office:smarttags" w:element="metricconverter">
        <w:smartTagPr>
          <w:attr w:name="ProductID" w:val="1 мм"/>
        </w:smartTagPr>
        <w:r w:rsidRPr="00BD4C22">
          <w:rPr>
            <w:rFonts w:ascii="Times New Roman" w:hAnsi="Times New Roman" w:cs="Times New Roman"/>
            <w:sz w:val="28"/>
            <w:szCs w:val="28"/>
          </w:rPr>
          <w:t>1 мм</w:t>
        </w:r>
      </w:smartTag>
      <w:r w:rsidRPr="00BD4C22">
        <w:rPr>
          <w:rFonts w:ascii="Times New Roman" w:hAnsi="Times New Roman" w:cs="Times New Roman"/>
          <w:sz w:val="28"/>
          <w:szCs w:val="28"/>
        </w:rPr>
        <w:t>.</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Пусть на решетку падает пучок параллельных лучей перпендикулярно плоскости решетки. Рассмотрим дифракционную картину на примере двух щелей.</w:t>
      </w:r>
    </w:p>
    <w:p w:rsidR="00BD4C22" w:rsidRDefault="00BD4C22" w:rsidP="007F7133">
      <w:pPr>
        <w:pStyle w:val="a5"/>
        <w:jc w:val="center"/>
        <w:rPr>
          <w:rFonts w:ascii="Times New Roman" w:hAnsi="Times New Roman" w:cs="Times New Roman"/>
          <w:sz w:val="28"/>
          <w:szCs w:val="28"/>
        </w:rPr>
      </w:pPr>
      <w:r w:rsidRPr="00BD4C22">
        <w:rPr>
          <w:rFonts w:ascii="Times New Roman" w:hAnsi="Times New Roman" w:cs="Times New Roman"/>
          <w:noProof/>
          <w:sz w:val="28"/>
          <w:szCs w:val="28"/>
        </w:rPr>
        <w:drawing>
          <wp:inline distT="0" distB="0" distL="0" distR="0">
            <wp:extent cx="4114800" cy="274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7F7133" w:rsidRPr="007F7133" w:rsidRDefault="007F7133" w:rsidP="007F7133">
      <w:pPr>
        <w:pStyle w:val="a5"/>
        <w:jc w:val="center"/>
        <w:rPr>
          <w:rFonts w:ascii="Times New Roman" w:hAnsi="Times New Roman" w:cs="Times New Roman"/>
          <w:i/>
          <w:sz w:val="24"/>
          <w:szCs w:val="24"/>
        </w:rPr>
      </w:pPr>
      <w:r>
        <w:rPr>
          <w:rFonts w:ascii="Times New Roman" w:hAnsi="Times New Roman" w:cs="Times New Roman"/>
          <w:i/>
          <w:sz w:val="24"/>
          <w:szCs w:val="24"/>
        </w:rPr>
        <w:t>Рисунок 4.</w:t>
      </w:r>
      <w:r w:rsidR="005E0D2D">
        <w:rPr>
          <w:rFonts w:ascii="Times New Roman" w:hAnsi="Times New Roman" w:cs="Times New Roman"/>
          <w:i/>
          <w:sz w:val="24"/>
          <w:szCs w:val="24"/>
        </w:rPr>
        <w:t>4</w:t>
      </w:r>
      <w:bookmarkStart w:id="0" w:name="_GoBack"/>
      <w:bookmarkEnd w:id="0"/>
      <w:r>
        <w:rPr>
          <w:rFonts w:ascii="Times New Roman" w:hAnsi="Times New Roman" w:cs="Times New Roman"/>
          <w:i/>
          <w:sz w:val="24"/>
          <w:szCs w:val="24"/>
        </w:rPr>
        <w:t xml:space="preserve"> Дифракция на решетке.</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При увеличении числа щелей дифракционная картина становится более отчетливой. </w:t>
      </w:r>
      <w:proofErr w:type="gramStart"/>
      <w:r w:rsidRPr="00BD4C22">
        <w:rPr>
          <w:rFonts w:ascii="Times New Roman" w:hAnsi="Times New Roman" w:cs="Times New Roman"/>
          <w:sz w:val="28"/>
          <w:szCs w:val="28"/>
        </w:rPr>
        <w:t xml:space="preserve">Разность хода крайних лучей от двух щелей равна </w:t>
      </w:r>
      <w:r w:rsidRPr="00BD4C22">
        <w:rPr>
          <w:rFonts w:ascii="Times New Roman" w:eastAsia="Times New Roman" w:hAnsi="Times New Roman" w:cs="Times New Roman"/>
          <w:position w:val="-10"/>
          <w:sz w:val="28"/>
          <w:szCs w:val="28"/>
        </w:rPr>
        <w:object w:dxaOrig="1179" w:dyaOrig="320">
          <v:shape id="_x0000_i1045" type="#_x0000_t75" style="width:59.25pt;height:15.75pt" o:ole="">
            <v:imagedata r:id="rId50" o:title=""/>
          </v:shape>
          <o:OLEObject Type="Embed" ProgID="Equation.3" ShapeID="_x0000_i1045" DrawAspect="Content" ObjectID="_1695554640" r:id="rId51"/>
        </w:object>
      </w:r>
      <w:r w:rsidRPr="00BD4C22">
        <w:rPr>
          <w:rFonts w:ascii="Times New Roman" w:hAnsi="Times New Roman" w:cs="Times New Roman"/>
          <w:sz w:val="28"/>
          <w:szCs w:val="28"/>
        </w:rPr>
        <w:t>, где с=</w:t>
      </w:r>
      <w:proofErr w:type="spellStart"/>
      <w:r w:rsidRPr="00BD4C22">
        <w:rPr>
          <w:rFonts w:ascii="Times New Roman" w:hAnsi="Times New Roman" w:cs="Times New Roman"/>
          <w:sz w:val="28"/>
          <w:szCs w:val="28"/>
        </w:rPr>
        <w:t>а+в</w:t>
      </w:r>
      <w:proofErr w:type="spellEnd"/>
      <w:r w:rsidRPr="00BD4C22">
        <w:rPr>
          <w:rFonts w:ascii="Times New Roman" w:hAnsi="Times New Roman" w:cs="Times New Roman"/>
          <w:sz w:val="28"/>
          <w:szCs w:val="28"/>
        </w:rPr>
        <w:t xml:space="preserve"> – постоянная решетки, равная сумме ширины щели и ширины непрозрачного промежутка.</w:t>
      </w:r>
      <w:proofErr w:type="gramEnd"/>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Для каждой из щелей, взятой в отдельности, соблюдается условие максимума или минимума. Так как все щели решетки одинаковы, то при выполнении условия минимума для одной щели оно выполняется и для всех щелей. Следовательно, там, где был минимум для одной щели, будет минимум и для решетки.</w:t>
      </w:r>
    </w:p>
    <w:p w:rsidR="007F7133"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 xml:space="preserve">Для интерпретации дифракционной картины от двух щелей следует учитывать не только интерференцию лучей, вышедших из одной щели, но и интерференцию лучей, пришедших в данную точку экрана от различных щелей. Предположим, что свет распространяется под углом φ к нормальному </w:t>
      </w:r>
      <w:r w:rsidRPr="00BD4C22">
        <w:rPr>
          <w:rFonts w:ascii="Times New Roman" w:hAnsi="Times New Roman" w:cs="Times New Roman"/>
          <w:sz w:val="28"/>
          <w:szCs w:val="28"/>
        </w:rPr>
        <w:lastRenderedPageBreak/>
        <w:t xml:space="preserve">распространению лучей. Суммарная освещенность в данной точке экрана Р будет зависеть от того, насколько отличаются по фазе волны, пришедшие от разных щелей. </w:t>
      </w:r>
    </w:p>
    <w:p w:rsidR="007F7133" w:rsidRDefault="00BD4C22" w:rsidP="007F7133">
      <w:pPr>
        <w:pStyle w:val="a5"/>
        <w:ind w:firstLine="708"/>
        <w:jc w:val="both"/>
        <w:rPr>
          <w:rFonts w:ascii="Times New Roman" w:hAnsi="Times New Roman" w:cs="Times New Roman"/>
          <w:b/>
          <w:i/>
          <w:sz w:val="28"/>
          <w:szCs w:val="28"/>
        </w:rPr>
      </w:pPr>
      <w:r w:rsidRPr="00BD4C22">
        <w:rPr>
          <w:rFonts w:ascii="Times New Roman" w:hAnsi="Times New Roman" w:cs="Times New Roman"/>
          <w:sz w:val="28"/>
          <w:szCs w:val="28"/>
        </w:rPr>
        <w:t xml:space="preserve">Если фазы волн отличаются на </w:t>
      </w:r>
      <w:r w:rsidRPr="00BD4C22">
        <w:rPr>
          <w:rFonts w:ascii="Times New Roman" w:eastAsia="Times New Roman" w:hAnsi="Times New Roman" w:cs="Times New Roman"/>
          <w:position w:val="-10"/>
          <w:sz w:val="28"/>
          <w:szCs w:val="28"/>
        </w:rPr>
        <w:object w:dxaOrig="1020" w:dyaOrig="320">
          <v:shape id="_x0000_i1046" type="#_x0000_t75" style="width:51pt;height:15.75pt" o:ole="">
            <v:imagedata r:id="rId52" o:title=""/>
          </v:shape>
          <o:OLEObject Type="Embed" ProgID="Equation.3" ShapeID="_x0000_i1046" DrawAspect="Content" ObjectID="_1695554641" r:id="rId53"/>
        </w:object>
      </w:r>
      <w:r w:rsidRPr="00BD4C22">
        <w:rPr>
          <w:rFonts w:ascii="Times New Roman" w:hAnsi="Times New Roman" w:cs="Times New Roman"/>
          <w:sz w:val="28"/>
          <w:szCs w:val="28"/>
        </w:rPr>
        <w:t xml:space="preserve">, то есть разность хода от соседних щелей равна целому числу длин волн, то </w:t>
      </w:r>
      <w:r w:rsidRPr="007F7133">
        <w:rPr>
          <w:rFonts w:ascii="Times New Roman" w:hAnsi="Times New Roman" w:cs="Times New Roman"/>
          <w:b/>
          <w:i/>
          <w:sz w:val="28"/>
          <w:szCs w:val="28"/>
        </w:rPr>
        <w:t>условие максимумов</w:t>
      </w:r>
    </w:p>
    <w:p w:rsidR="007F7133" w:rsidRDefault="007F7133" w:rsidP="007F7133">
      <w:pPr>
        <w:pStyle w:val="a5"/>
        <w:ind w:firstLine="708"/>
        <w:jc w:val="both"/>
        <w:rPr>
          <w:rFonts w:ascii="Times New Roman" w:hAnsi="Times New Roman" w:cs="Times New Roman"/>
          <w:sz w:val="28"/>
          <w:szCs w:val="28"/>
        </w:rPr>
      </w:pPr>
      <w:r>
        <w:rPr>
          <w:rFonts w:ascii="Times New Roman" w:hAnsi="Times New Roman" w:cs="Times New Roman"/>
          <w:b/>
          <w:i/>
          <w:sz w:val="28"/>
          <w:szCs w:val="28"/>
        </w:rPr>
        <w:t xml:space="preserve">                                             </w:t>
      </w:r>
      <w:r w:rsidR="00BD4C22" w:rsidRPr="00BD4C22">
        <w:rPr>
          <w:rFonts w:ascii="Times New Roman" w:hAnsi="Times New Roman" w:cs="Times New Roman"/>
          <w:sz w:val="28"/>
          <w:szCs w:val="28"/>
        </w:rPr>
        <w:t xml:space="preserve"> </w:t>
      </w:r>
      <w:r w:rsidRPr="00BD4C22">
        <w:rPr>
          <w:rFonts w:ascii="Times New Roman" w:eastAsia="Times New Roman" w:hAnsi="Times New Roman" w:cs="Times New Roman"/>
          <w:position w:val="-10"/>
          <w:sz w:val="28"/>
          <w:szCs w:val="28"/>
        </w:rPr>
        <w:object w:dxaOrig="1440" w:dyaOrig="320">
          <v:shape id="_x0000_i1047" type="#_x0000_t75" style="width:1in;height:15.75pt" o:ole="">
            <v:imagedata r:id="rId54" o:title=""/>
          </v:shape>
          <o:OLEObject Type="Embed" ProgID="Equation.3" ShapeID="_x0000_i1047" DrawAspect="Content" ObjectID="_1695554642" r:id="rId55"/>
        </w:object>
      </w:r>
      <w:r w:rsidR="00BD4C22" w:rsidRPr="00BD4C22">
        <w:rPr>
          <w:rFonts w:ascii="Times New Roman" w:hAnsi="Times New Roman" w:cs="Times New Roman"/>
          <w:sz w:val="28"/>
          <w:szCs w:val="28"/>
        </w:rPr>
        <w:t xml:space="preserve">. </w:t>
      </w:r>
    </w:p>
    <w:p w:rsidR="007F7133" w:rsidRPr="007F7133" w:rsidRDefault="00BD4C22" w:rsidP="007F7133">
      <w:pPr>
        <w:pStyle w:val="a5"/>
        <w:ind w:firstLine="708"/>
        <w:jc w:val="both"/>
        <w:rPr>
          <w:rFonts w:ascii="Times New Roman" w:hAnsi="Times New Roman" w:cs="Times New Roman"/>
          <w:b/>
          <w:i/>
          <w:sz w:val="28"/>
          <w:szCs w:val="28"/>
        </w:rPr>
      </w:pPr>
      <w:r w:rsidRPr="00BD4C22">
        <w:rPr>
          <w:rFonts w:ascii="Times New Roman" w:hAnsi="Times New Roman" w:cs="Times New Roman"/>
          <w:sz w:val="28"/>
          <w:szCs w:val="28"/>
        </w:rPr>
        <w:t xml:space="preserve">Если пришедшие от разных щелей волны отличаются по фазе на </w:t>
      </w:r>
      <w:r w:rsidRPr="00BD4C22">
        <w:rPr>
          <w:rFonts w:ascii="Times New Roman" w:eastAsia="Times New Roman" w:hAnsi="Times New Roman" w:cs="Times New Roman"/>
          <w:position w:val="-10"/>
          <w:sz w:val="28"/>
          <w:szCs w:val="28"/>
        </w:rPr>
        <w:object w:dxaOrig="880" w:dyaOrig="320">
          <v:shape id="_x0000_i1048" type="#_x0000_t75" style="width:44.25pt;height:15.75pt" o:ole="">
            <v:imagedata r:id="rId56" o:title=""/>
          </v:shape>
          <o:OLEObject Type="Embed" ProgID="Equation.3" ShapeID="_x0000_i1048" DrawAspect="Content" ObjectID="_1695554643" r:id="rId57"/>
        </w:object>
      </w:r>
      <w:r w:rsidRPr="00BD4C22">
        <w:rPr>
          <w:rFonts w:ascii="Times New Roman" w:hAnsi="Times New Roman" w:cs="Times New Roman"/>
          <w:sz w:val="28"/>
          <w:szCs w:val="28"/>
        </w:rPr>
        <w:t xml:space="preserve">, то разность хода лучей равна нечетному числу полуволн, то </w:t>
      </w:r>
      <w:r w:rsidRPr="007F7133">
        <w:rPr>
          <w:rFonts w:ascii="Times New Roman" w:hAnsi="Times New Roman" w:cs="Times New Roman"/>
          <w:b/>
          <w:i/>
          <w:sz w:val="28"/>
          <w:szCs w:val="28"/>
        </w:rPr>
        <w:t>условие минимумов</w:t>
      </w:r>
      <w:r w:rsidR="007F7133" w:rsidRPr="007F7133">
        <w:rPr>
          <w:rFonts w:ascii="Times New Roman" w:hAnsi="Times New Roman" w:cs="Times New Roman"/>
          <w:b/>
          <w:i/>
          <w:sz w:val="28"/>
          <w:szCs w:val="28"/>
        </w:rPr>
        <w:t>:</w:t>
      </w:r>
    </w:p>
    <w:p w:rsidR="00BD4C22" w:rsidRPr="00BD4C22" w:rsidRDefault="007F7133" w:rsidP="007F7133">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D4C22" w:rsidRPr="00BD4C22">
        <w:rPr>
          <w:rFonts w:ascii="Times New Roman" w:hAnsi="Times New Roman" w:cs="Times New Roman"/>
          <w:sz w:val="28"/>
          <w:szCs w:val="28"/>
        </w:rPr>
        <w:t xml:space="preserve"> </w:t>
      </w:r>
      <w:r w:rsidRPr="00BD4C22">
        <w:rPr>
          <w:rFonts w:ascii="Times New Roman" w:eastAsia="Times New Roman" w:hAnsi="Times New Roman" w:cs="Times New Roman"/>
          <w:position w:val="-24"/>
          <w:sz w:val="28"/>
          <w:szCs w:val="28"/>
        </w:rPr>
        <w:object w:dxaOrig="1860" w:dyaOrig="620">
          <v:shape id="_x0000_i1049" type="#_x0000_t75" style="width:93pt;height:30.75pt" o:ole="">
            <v:imagedata r:id="rId58" o:title=""/>
          </v:shape>
          <o:OLEObject Type="Embed" ProgID="Equation.3" ShapeID="_x0000_i1049" DrawAspect="Content" ObjectID="_1695554644" r:id="rId59"/>
        </w:object>
      </w:r>
      <w:r w:rsidR="00BD4C22" w:rsidRPr="00BD4C22">
        <w:rPr>
          <w:rFonts w:ascii="Times New Roman" w:hAnsi="Times New Roman" w:cs="Times New Roman"/>
          <w:sz w:val="28"/>
          <w:szCs w:val="28"/>
        </w:rPr>
        <w:t>.</w:t>
      </w:r>
    </w:p>
    <w:p w:rsidR="00BD4C22" w:rsidRPr="00BD4C22" w:rsidRDefault="00BD4C22" w:rsidP="007F7133">
      <w:pPr>
        <w:pStyle w:val="a5"/>
        <w:ind w:firstLine="708"/>
        <w:jc w:val="both"/>
        <w:rPr>
          <w:rFonts w:ascii="Times New Roman" w:hAnsi="Times New Roman" w:cs="Times New Roman"/>
          <w:sz w:val="28"/>
          <w:szCs w:val="28"/>
        </w:rPr>
      </w:pPr>
      <w:r w:rsidRPr="00BD4C22">
        <w:rPr>
          <w:rFonts w:ascii="Times New Roman" w:hAnsi="Times New Roman" w:cs="Times New Roman"/>
          <w:sz w:val="28"/>
          <w:szCs w:val="28"/>
        </w:rPr>
        <w:t>Лучи различной длины волны имеют максимумы в различных направлениях. Следовательно, если на решетку падает белый свет, то она разложит его в спектр, обращенный к центральной белой полосе фиолетовым концом.</w:t>
      </w:r>
    </w:p>
    <w:p w:rsidR="00BD4C22" w:rsidRPr="00BD4C22" w:rsidRDefault="00BD4C22" w:rsidP="00BD4C22">
      <w:pPr>
        <w:pStyle w:val="a5"/>
        <w:jc w:val="both"/>
        <w:rPr>
          <w:rFonts w:ascii="Times New Roman" w:hAnsi="Times New Roman" w:cs="Times New Roman"/>
          <w:sz w:val="28"/>
          <w:szCs w:val="28"/>
        </w:rPr>
      </w:pPr>
      <w:r w:rsidRPr="00BD4C22">
        <w:rPr>
          <w:rFonts w:ascii="Times New Roman" w:hAnsi="Times New Roman" w:cs="Times New Roman"/>
          <w:sz w:val="28"/>
          <w:szCs w:val="28"/>
        </w:rPr>
        <w:t xml:space="preserve"> </w:t>
      </w:r>
    </w:p>
    <w:p w:rsidR="00BD4C22" w:rsidRPr="00BD4C22" w:rsidRDefault="00BD4C22" w:rsidP="00BD4C22">
      <w:pPr>
        <w:pStyle w:val="a5"/>
        <w:jc w:val="both"/>
        <w:rPr>
          <w:rFonts w:ascii="Times New Roman" w:hAnsi="Times New Roman" w:cs="Times New Roman"/>
          <w:sz w:val="28"/>
          <w:szCs w:val="28"/>
        </w:rPr>
      </w:pPr>
    </w:p>
    <w:p w:rsidR="00A911E5" w:rsidRPr="00BD4C22" w:rsidRDefault="00A911E5" w:rsidP="00BD4C22">
      <w:pPr>
        <w:pStyle w:val="a5"/>
        <w:jc w:val="both"/>
        <w:rPr>
          <w:rFonts w:ascii="Times New Roman" w:hAnsi="Times New Roman" w:cs="Times New Roman"/>
          <w:sz w:val="28"/>
          <w:szCs w:val="28"/>
        </w:rPr>
      </w:pPr>
    </w:p>
    <w:sectPr w:rsidR="00A911E5" w:rsidRPr="00BD4C22" w:rsidSect="002F6B4B">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F6" w:rsidRDefault="001034F6" w:rsidP="007F7133">
      <w:pPr>
        <w:spacing w:after="0" w:line="240" w:lineRule="auto"/>
      </w:pPr>
      <w:r>
        <w:separator/>
      </w:r>
    </w:p>
  </w:endnote>
  <w:endnote w:type="continuationSeparator" w:id="0">
    <w:p w:rsidR="001034F6" w:rsidRDefault="001034F6" w:rsidP="007F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33" w:rsidRDefault="007F713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57"/>
    </w:sdtPr>
    <w:sdtEndPr/>
    <w:sdtContent>
      <w:p w:rsidR="007F7133" w:rsidRDefault="001034F6">
        <w:pPr>
          <w:pStyle w:val="a8"/>
          <w:jc w:val="center"/>
        </w:pPr>
        <w:r>
          <w:fldChar w:fldCharType="begin"/>
        </w:r>
        <w:r>
          <w:instrText xml:space="preserve"> PAGE   \* MERGEFORMAT </w:instrText>
        </w:r>
        <w:r>
          <w:fldChar w:fldCharType="separate"/>
        </w:r>
        <w:r w:rsidR="005E0D2D">
          <w:rPr>
            <w:noProof/>
          </w:rPr>
          <w:t>6</w:t>
        </w:r>
        <w:r>
          <w:rPr>
            <w:noProof/>
          </w:rPr>
          <w:fldChar w:fldCharType="end"/>
        </w:r>
      </w:p>
    </w:sdtContent>
  </w:sdt>
  <w:p w:rsidR="007F7133" w:rsidRDefault="007F713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33" w:rsidRDefault="007F71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F6" w:rsidRDefault="001034F6" w:rsidP="007F7133">
      <w:pPr>
        <w:spacing w:after="0" w:line="240" w:lineRule="auto"/>
      </w:pPr>
      <w:r>
        <w:separator/>
      </w:r>
    </w:p>
  </w:footnote>
  <w:footnote w:type="continuationSeparator" w:id="0">
    <w:p w:rsidR="001034F6" w:rsidRDefault="001034F6" w:rsidP="007F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33" w:rsidRDefault="007F71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33" w:rsidRDefault="007F71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133" w:rsidRDefault="007F71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4C22"/>
    <w:rsid w:val="001034F6"/>
    <w:rsid w:val="0019618C"/>
    <w:rsid w:val="001A300C"/>
    <w:rsid w:val="002F6B4B"/>
    <w:rsid w:val="00421B0F"/>
    <w:rsid w:val="005E0D2D"/>
    <w:rsid w:val="007F7133"/>
    <w:rsid w:val="008A1F71"/>
    <w:rsid w:val="00A911E5"/>
    <w:rsid w:val="00BD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C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C22"/>
    <w:rPr>
      <w:rFonts w:ascii="Tahoma" w:hAnsi="Tahoma" w:cs="Tahoma"/>
      <w:sz w:val="16"/>
      <w:szCs w:val="16"/>
    </w:rPr>
  </w:style>
  <w:style w:type="paragraph" w:styleId="a5">
    <w:name w:val="No Spacing"/>
    <w:uiPriority w:val="1"/>
    <w:qFormat/>
    <w:rsid w:val="00BD4C22"/>
    <w:pPr>
      <w:spacing w:after="0" w:line="240" w:lineRule="auto"/>
    </w:pPr>
  </w:style>
  <w:style w:type="paragraph" w:styleId="a6">
    <w:name w:val="header"/>
    <w:basedOn w:val="a"/>
    <w:link w:val="a7"/>
    <w:uiPriority w:val="99"/>
    <w:semiHidden/>
    <w:unhideWhenUsed/>
    <w:rsid w:val="007F713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F7133"/>
  </w:style>
  <w:style w:type="paragraph" w:styleId="a8">
    <w:name w:val="footer"/>
    <w:basedOn w:val="a"/>
    <w:link w:val="a9"/>
    <w:uiPriority w:val="99"/>
    <w:unhideWhenUsed/>
    <w:rsid w:val="007F71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7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footer" Target="footer2.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oleObject" Target="embeddings/oleObject24.bin"/><Relationship Id="rId61"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112</cp:lastModifiedBy>
  <cp:revision>7</cp:revision>
  <dcterms:created xsi:type="dcterms:W3CDTF">2011-04-20T17:11:00Z</dcterms:created>
  <dcterms:modified xsi:type="dcterms:W3CDTF">2021-10-12T11:36:00Z</dcterms:modified>
</cp:coreProperties>
</file>